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5D" w:rsidRPr="0088045D" w:rsidRDefault="008E5640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#</w:t>
      </w:r>
      <w:r w:rsidR="0088530E">
        <w:rPr>
          <w:rFonts w:hint="eastAsia"/>
          <w:sz w:val="24"/>
          <w:szCs w:val="24"/>
          <w:lang w:eastAsia="zh-CN"/>
        </w:rPr>
        <w:t>97</w:t>
      </w:r>
      <w:r w:rsidR="0088530E">
        <w:rPr>
          <w:sz w:val="24"/>
          <w:szCs w:val="24"/>
          <w:lang w:eastAsia="zh-CN"/>
        </w:rPr>
        <w:t xml:space="preserve"> </w:t>
      </w:r>
      <w:r w:rsidR="0088530E"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004DCF">
        <w:rPr>
          <w:rFonts w:hint="eastAsia"/>
          <w:sz w:val="24"/>
          <w:szCs w:val="24"/>
          <w:lang w:eastAsia="zh-CN"/>
        </w:rPr>
        <w:t xml:space="preserve">         </w:t>
      </w:r>
      <w:r w:rsidR="00D267FB" w:rsidRPr="00D267FB">
        <w:rPr>
          <w:sz w:val="24"/>
          <w:szCs w:val="24"/>
          <w:lang w:eastAsia="zh-CN"/>
        </w:rPr>
        <w:t>R3-17</w:t>
      </w:r>
      <w:r w:rsidR="009F0565">
        <w:rPr>
          <w:rFonts w:hint="eastAsia"/>
          <w:sz w:val="24"/>
          <w:szCs w:val="24"/>
          <w:lang w:eastAsia="zh-CN"/>
        </w:rPr>
        <w:t>3138</w:t>
      </w:r>
    </w:p>
    <w:p w:rsidR="0088045D" w:rsidRPr="0088045D" w:rsidRDefault="0088530E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Berlin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Germany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21</w:t>
      </w:r>
      <w:r w:rsidR="0088045D" w:rsidRPr="0088045D">
        <w:rPr>
          <w:sz w:val="24"/>
          <w:szCs w:val="24"/>
          <w:lang w:eastAsia="zh-CN"/>
        </w:rPr>
        <w:t xml:space="preserve"> - </w:t>
      </w:r>
      <w:r>
        <w:rPr>
          <w:rFonts w:hint="eastAsia"/>
          <w:sz w:val="24"/>
          <w:szCs w:val="24"/>
          <w:lang w:eastAsia="zh-CN"/>
        </w:rPr>
        <w:t>25</w:t>
      </w:r>
      <w:r w:rsidR="0088045D" w:rsidRPr="0088045D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August</w:t>
      </w:r>
      <w:r w:rsidR="0088045D" w:rsidRPr="0088045D">
        <w:rPr>
          <w:sz w:val="24"/>
          <w:szCs w:val="24"/>
          <w:lang w:eastAsia="zh-CN"/>
        </w:rPr>
        <w:t xml:space="preserve"> 2017</w:t>
      </w:r>
    </w:p>
    <w:p w:rsidR="0088045D" w:rsidRPr="0088045D" w:rsidRDefault="0088045D" w:rsidP="00CF2DB7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0D47F8">
        <w:rPr>
          <w:rFonts w:eastAsia="宋体" w:cs="Arial" w:hint="eastAsia"/>
          <w:b/>
          <w:bCs/>
          <w:sz w:val="24"/>
          <w:lang w:eastAsia="zh-CN"/>
        </w:rPr>
        <w:t>1</w:t>
      </w:r>
      <w:r w:rsidR="00E4252D">
        <w:rPr>
          <w:rFonts w:eastAsia="宋体" w:cs="Arial" w:hint="eastAsia"/>
          <w:b/>
          <w:bCs/>
          <w:sz w:val="24"/>
          <w:lang w:eastAsia="zh-CN"/>
        </w:rPr>
        <w:t>2</w:t>
      </w:r>
      <w:r w:rsidR="001A522C">
        <w:rPr>
          <w:rFonts w:eastAsia="宋体" w:cs="Arial" w:hint="eastAsia"/>
          <w:b/>
          <w:bCs/>
          <w:sz w:val="24"/>
          <w:lang w:eastAsia="zh-CN"/>
        </w:rPr>
        <w:t>.3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r w:rsidR="00865BC2" w:rsidRPr="00865BC2">
        <w:rPr>
          <w:rFonts w:ascii="Arial" w:hAnsi="Arial" w:cs="Arial"/>
          <w:b/>
          <w:bCs/>
          <w:sz w:val="24"/>
          <w:lang w:eastAsia="zh-CN"/>
        </w:rPr>
        <w:t xml:space="preserve">Clarification on the </w:t>
      </w:r>
      <w:r w:rsidR="00416597">
        <w:rPr>
          <w:rFonts w:ascii="Arial" w:hAnsi="Arial" w:cs="Arial" w:hint="eastAsia"/>
          <w:b/>
          <w:bCs/>
          <w:sz w:val="24"/>
          <w:lang w:eastAsia="zh-CN"/>
        </w:rPr>
        <w:t xml:space="preserve">scenario of </w:t>
      </w:r>
      <w:r w:rsidR="00865BC2" w:rsidRPr="00865BC2">
        <w:rPr>
          <w:rFonts w:ascii="Arial" w:hAnsi="Arial" w:cs="Arial"/>
          <w:b/>
          <w:bCs/>
          <w:sz w:val="24"/>
          <w:lang w:eastAsia="zh-CN"/>
        </w:rPr>
        <w:t>E-UTRAN C</w:t>
      </w:r>
      <w:r w:rsidR="00416597">
        <w:rPr>
          <w:rFonts w:ascii="Arial" w:hAnsi="Arial" w:cs="Arial"/>
          <w:b/>
          <w:bCs/>
          <w:sz w:val="24"/>
          <w:lang w:eastAsia="zh-CN"/>
        </w:rPr>
        <w:t xml:space="preserve">U-DU split architecture </w:t>
      </w:r>
      <w:r w:rsidR="004F0AC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bookmarkEnd w:id="0"/>
    <w:bookmarkEnd w:id="1"/>
    <w:p w:rsidR="00CD4C7B" w:rsidRPr="003609EE" w:rsidRDefault="0066056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Document for:</w:t>
      </w:r>
      <w:r w:rsidRPr="003609EE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3609EE" w:rsidRDefault="00660565" w:rsidP="0001023B">
      <w:pPr>
        <w:pStyle w:val="1"/>
      </w:pPr>
      <w:r w:rsidRPr="003609EE">
        <w:t>Introduction</w:t>
      </w:r>
    </w:p>
    <w:p w:rsidR="00182DC1" w:rsidRDefault="00CB12A2" w:rsidP="00CB12A2">
      <w:pPr>
        <w:rPr>
          <w:rFonts w:eastAsiaTheme="minorEastAsia"/>
          <w:lang w:eastAsia="zh-CN"/>
        </w:rPr>
      </w:pPr>
      <w:r w:rsidRPr="00B807EB">
        <w:rPr>
          <w:rFonts w:eastAsia="Times New Roman"/>
          <w:lang w:eastAsia="zh-CN"/>
        </w:rPr>
        <w:t>A new Study Item “</w:t>
      </w:r>
      <w:r w:rsidRPr="00BD4322">
        <w:rPr>
          <w:rFonts w:eastAsia="Times New Roman"/>
          <w:lang w:eastAsia="zh-CN"/>
        </w:rPr>
        <w:t>Study on architecture evolution for Evolved Universal Terrestrial Radio Access Network (E-UTRAN)</w:t>
      </w:r>
      <w:r w:rsidRPr="00B807EB">
        <w:rPr>
          <w:rFonts w:eastAsia="Times New Roman"/>
          <w:lang w:eastAsia="zh-CN"/>
        </w:rPr>
        <w:t>” has been a</w:t>
      </w:r>
      <w:r>
        <w:rPr>
          <w:rFonts w:eastAsiaTheme="minorEastAsia" w:hint="eastAsia"/>
          <w:lang w:eastAsia="zh-CN"/>
        </w:rPr>
        <w:t xml:space="preserve">pproved at </w:t>
      </w:r>
      <w:r>
        <w:rPr>
          <w:rFonts w:eastAsia="Times New Roman"/>
          <w:lang w:eastAsia="zh-CN"/>
        </w:rPr>
        <w:t xml:space="preserve">3GPP </w:t>
      </w:r>
      <w:r w:rsidRPr="00B807EB">
        <w:rPr>
          <w:rFonts w:eastAsia="Times New Roman"/>
          <w:lang w:eastAsia="zh-CN"/>
        </w:rPr>
        <w:t>RAN#7</w:t>
      </w:r>
      <w:r>
        <w:rPr>
          <w:rFonts w:eastAsia="Times New Roman"/>
          <w:lang w:eastAsia="zh-CN"/>
        </w:rPr>
        <w:t>5</w:t>
      </w:r>
      <w:r w:rsidRPr="00B807EB">
        <w:rPr>
          <w:rFonts w:eastAsia="Times New Roman"/>
          <w:lang w:eastAsia="zh-CN"/>
        </w:rPr>
        <w:t xml:space="preserve"> [1]. The</w:t>
      </w:r>
      <w:r>
        <w:rPr>
          <w:rFonts w:eastAsia="Times New Roman"/>
          <w:lang w:eastAsia="zh-CN"/>
        </w:rPr>
        <w:t xml:space="preserve"> main</w:t>
      </w:r>
      <w:r w:rsidRPr="00B807EB">
        <w:rPr>
          <w:rFonts w:eastAsia="Times New Roman"/>
          <w:lang w:eastAsia="zh-CN"/>
        </w:rPr>
        <w:t xml:space="preserve"> objective of </w:t>
      </w:r>
      <w:r>
        <w:rPr>
          <w:rFonts w:eastAsiaTheme="minorEastAsia" w:hint="eastAsia"/>
          <w:lang w:eastAsia="zh-CN"/>
        </w:rPr>
        <w:t xml:space="preserve">this SI </w:t>
      </w:r>
      <w:r w:rsidRPr="00B807EB">
        <w:rPr>
          <w:rFonts w:eastAsia="Times New Roman"/>
          <w:lang w:eastAsia="zh-CN"/>
        </w:rPr>
        <w:t>is to study</w:t>
      </w:r>
      <w:r>
        <w:rPr>
          <w:rFonts w:eastAsia="Times New Roman"/>
          <w:lang w:eastAsia="zh-CN"/>
        </w:rPr>
        <w:t xml:space="preserve"> a unified architecture of LTE and NR to support functional split and CU/DU deployment. </w:t>
      </w:r>
      <w:r w:rsidR="003F5B90">
        <w:rPr>
          <w:rFonts w:eastAsiaTheme="minorEastAsia" w:hint="eastAsia"/>
          <w:lang w:eastAsia="zh-CN"/>
        </w:rPr>
        <w:t xml:space="preserve">Taking the agreed way forward at last </w:t>
      </w:r>
      <w:r w:rsidR="003F5B90">
        <w:rPr>
          <w:rFonts w:eastAsiaTheme="minorEastAsia"/>
          <w:lang w:eastAsia="zh-CN"/>
        </w:rPr>
        <w:t>meeting</w:t>
      </w:r>
      <w:r w:rsidR="003F5B90">
        <w:rPr>
          <w:rFonts w:eastAsiaTheme="minorEastAsia" w:hint="eastAsia"/>
          <w:lang w:eastAsia="zh-CN"/>
        </w:rPr>
        <w:t xml:space="preserve"> into account, i</w:t>
      </w:r>
      <w:r>
        <w:rPr>
          <w:rFonts w:eastAsiaTheme="minorEastAsia" w:hint="eastAsia"/>
          <w:lang w:eastAsia="zh-CN"/>
        </w:rPr>
        <w:t xml:space="preserve">n this paper, we want to clarify on the </w:t>
      </w:r>
      <w:r w:rsidR="003F5B90">
        <w:rPr>
          <w:rFonts w:eastAsiaTheme="minorEastAsia" w:hint="eastAsia"/>
          <w:lang w:eastAsia="zh-CN"/>
        </w:rPr>
        <w:t xml:space="preserve">CU-DU </w:t>
      </w:r>
      <w:r>
        <w:rPr>
          <w:rFonts w:eastAsiaTheme="minorEastAsia" w:hint="eastAsia"/>
          <w:lang w:eastAsia="zh-CN"/>
        </w:rPr>
        <w:t>architecture scenarios</w:t>
      </w:r>
      <w:r w:rsidR="003F5B90">
        <w:rPr>
          <w:rFonts w:eastAsiaTheme="minorEastAsia" w:hint="eastAsia"/>
          <w:lang w:eastAsia="zh-CN"/>
        </w:rPr>
        <w:t xml:space="preserve"> that</w:t>
      </w:r>
      <w:r>
        <w:rPr>
          <w:rFonts w:eastAsiaTheme="minorEastAsia" w:hint="eastAsia"/>
          <w:lang w:eastAsia="zh-CN"/>
        </w:rPr>
        <w:t xml:space="preserve"> </w:t>
      </w:r>
      <w:r w:rsidR="003F5B90">
        <w:rPr>
          <w:rFonts w:eastAsiaTheme="minorEastAsia" w:hint="eastAsia"/>
          <w:lang w:eastAsia="zh-CN"/>
        </w:rPr>
        <w:t>support</w:t>
      </w:r>
      <w:r w:rsidR="00A71F13">
        <w:rPr>
          <w:rFonts w:eastAsiaTheme="minorEastAsia" w:hint="eastAsia"/>
          <w:lang w:eastAsia="zh-CN"/>
        </w:rPr>
        <w:t xml:space="preserve"> LTE-NR tight interworking</w:t>
      </w:r>
      <w:r w:rsidR="003F5B90">
        <w:rPr>
          <w:rFonts w:eastAsiaTheme="minorEastAsia" w:hint="eastAsia"/>
          <w:lang w:eastAsia="zh-CN"/>
        </w:rPr>
        <w:t>.</w:t>
      </w:r>
    </w:p>
    <w:p w:rsidR="00224F21" w:rsidRDefault="00D10F00" w:rsidP="00E57AA3">
      <w:pPr>
        <w:pStyle w:val="1"/>
        <w:pBdr>
          <w:top w:val="single" w:sz="12" w:space="2" w:color="auto"/>
        </w:pBdr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</w:p>
    <w:p w:rsidR="00D4639C" w:rsidRPr="00E6693F" w:rsidRDefault="00D4639C" w:rsidP="00D463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During </w:t>
      </w:r>
      <w:r>
        <w:rPr>
          <w:rFonts w:hint="eastAsia"/>
          <w:lang w:eastAsia="zh-CN"/>
        </w:rPr>
        <w:t>RAN3</w:t>
      </w:r>
      <w:r w:rsidR="00010904">
        <w:rPr>
          <w:rFonts w:hint="eastAsia"/>
          <w:lang w:eastAsia="zh-CN"/>
        </w:rPr>
        <w:t xml:space="preserve"> NR</w:t>
      </w:r>
      <w:r>
        <w:rPr>
          <w:rFonts w:hint="eastAsia"/>
          <w:lang w:eastAsia="zh-CN"/>
        </w:rPr>
        <w:t xml:space="preserve">#Adhoc2 meeting, </w:t>
      </w:r>
      <w:r>
        <w:rPr>
          <w:lang w:eastAsia="zh-CN"/>
        </w:rPr>
        <w:t xml:space="preserve">companies are </w:t>
      </w:r>
      <w:r>
        <w:rPr>
          <w:rFonts w:hint="eastAsia"/>
          <w:lang w:eastAsia="zh-CN"/>
        </w:rPr>
        <w:t xml:space="preserve">questioning on </w:t>
      </w:r>
      <w:r>
        <w:rPr>
          <w:lang w:eastAsia="zh-CN"/>
        </w:rPr>
        <w:t>the scope of the SI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is the SI only focusing on E-UTRAN scenarios, e.g., Option 3 or also include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connecting to NGC, e.g., NG-RAN scenario. </w:t>
      </w:r>
      <w:r w:rsidR="00286DA0">
        <w:rPr>
          <w:rFonts w:hint="eastAsia"/>
          <w:lang w:eastAsia="zh-CN"/>
        </w:rPr>
        <w:t xml:space="preserve">During the online discussion, a WF on the scope of the SI was </w:t>
      </w:r>
      <w:r w:rsidR="00286DA0">
        <w:rPr>
          <w:rFonts w:hint="eastAsia"/>
          <w:bCs/>
          <w:lang w:eastAsia="zh-CN"/>
        </w:rPr>
        <w:t>agreed as below,</w:t>
      </w:r>
    </w:p>
    <w:p w:rsidR="00286DA0" w:rsidRDefault="00286DA0" w:rsidP="009F0565">
      <w:pPr>
        <w:pStyle w:val="ad"/>
        <w:numPr>
          <w:ilvl w:val="0"/>
          <w:numId w:val="9"/>
        </w:numPr>
        <w:spacing w:beforeLines="100"/>
        <w:rPr>
          <w:i/>
          <w:lang w:eastAsia="zh-CN"/>
        </w:rPr>
      </w:pPr>
      <w:r w:rsidRPr="00286DA0">
        <w:rPr>
          <w:i/>
          <w:lang w:eastAsia="zh-CN"/>
        </w:rPr>
        <w:t xml:space="preserve">The SI scope should also include the </w:t>
      </w:r>
      <w:proofErr w:type="spellStart"/>
      <w:r w:rsidRPr="00286DA0">
        <w:rPr>
          <w:i/>
          <w:lang w:eastAsia="zh-CN"/>
        </w:rPr>
        <w:t>eNB</w:t>
      </w:r>
      <w:proofErr w:type="spellEnd"/>
      <w:r w:rsidRPr="00286DA0">
        <w:rPr>
          <w:i/>
          <w:lang w:eastAsia="zh-CN"/>
        </w:rPr>
        <w:t xml:space="preserve"> CU-DU split in E-UTRAN option 3 EN-DC</w:t>
      </w:r>
      <w:r>
        <w:rPr>
          <w:i/>
          <w:lang w:eastAsia="zh-CN"/>
        </w:rPr>
        <w:t>.</w:t>
      </w:r>
    </w:p>
    <w:p w:rsidR="00286DA0" w:rsidRPr="00286DA0" w:rsidRDefault="00286DA0" w:rsidP="009F0565">
      <w:pPr>
        <w:pStyle w:val="ad"/>
        <w:numPr>
          <w:ilvl w:val="0"/>
          <w:numId w:val="9"/>
        </w:numPr>
        <w:spacing w:beforeLines="100"/>
        <w:rPr>
          <w:i/>
          <w:lang w:eastAsia="zh-CN"/>
        </w:rPr>
      </w:pPr>
      <w:r w:rsidRPr="00286DA0">
        <w:rPr>
          <w:i/>
          <w:lang w:eastAsia="zh-CN"/>
        </w:rPr>
        <w:t>Whether NG-RAN scenarios, e.g. option 7, are to be considered as lower priority.</w:t>
      </w:r>
    </w:p>
    <w:p w:rsidR="00647D86" w:rsidRDefault="00C043B3" w:rsidP="00286DA0">
      <w:pPr>
        <w:rPr>
          <w:lang w:eastAsia="zh-CN"/>
        </w:rPr>
      </w:pPr>
      <w:r>
        <w:rPr>
          <w:rFonts w:hint="eastAsia"/>
          <w:lang w:eastAsia="zh-CN"/>
        </w:rPr>
        <w:t xml:space="preserve">NR </w:t>
      </w:r>
      <w:r w:rsidR="00C06194">
        <w:rPr>
          <w:rFonts w:hint="eastAsia"/>
          <w:lang w:eastAsia="zh-CN"/>
        </w:rPr>
        <w:t xml:space="preserve">is agreed to support </w:t>
      </w:r>
      <w:r>
        <w:rPr>
          <w:rFonts w:hint="eastAsia"/>
          <w:lang w:eastAsia="zh-CN"/>
        </w:rPr>
        <w:t xml:space="preserve">the CU-DU architecture by </w:t>
      </w:r>
      <w:r>
        <w:rPr>
          <w:lang w:eastAsia="zh-CN"/>
        </w:rPr>
        <w:t>splitting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into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hosting SDAP/RRC/PDCP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-DUs </w:t>
      </w:r>
      <w:r>
        <w:rPr>
          <w:lang w:eastAsia="zh-CN"/>
        </w:rPr>
        <w:t>accommodating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RLC, MAC and PHY layers</w:t>
      </w:r>
      <w:r>
        <w:rPr>
          <w:rFonts w:hint="eastAsia"/>
          <w:lang w:eastAsia="zh-CN"/>
        </w:rPr>
        <w:t xml:space="preserve">. To enable a unified CU-DU for LTE and NR, it is reasonable to assume </w:t>
      </w:r>
      <w:r w:rsidRPr="001153DB">
        <w:rPr>
          <w:lang w:eastAsia="zh-CN"/>
        </w:rPr>
        <w:t>E-UTRAN high level CU/DU split follows the same architecture as the NR high level CU/DU split</w:t>
      </w:r>
      <w:r w:rsidRPr="001153DB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  <w:r w:rsidR="00C03D9E">
        <w:rPr>
          <w:rFonts w:hint="eastAsia"/>
          <w:lang w:eastAsia="zh-CN"/>
        </w:rPr>
        <w:t xml:space="preserve">With both LTE and NR are deployed with CU-DU architecture, how is the architecture to support LTE-NR tight-interworking is still not clear or at least has not been endorsed by RAN3. </w:t>
      </w:r>
    </w:p>
    <w:p w:rsidR="00FB2EAF" w:rsidRDefault="005122CF" w:rsidP="00286DA0">
      <w:pPr>
        <w:rPr>
          <w:lang w:eastAsia="zh-CN"/>
        </w:rPr>
      </w:pPr>
      <w:r>
        <w:rPr>
          <w:rFonts w:hint="eastAsia"/>
          <w:lang w:eastAsia="zh-CN"/>
        </w:rPr>
        <w:t xml:space="preserve">The unified CU-DU architecture to support LTE-NR tight-interworking is related to termination point discussion. As last RAN3 meeting, it is concluded that </w:t>
      </w:r>
      <w:r w:rsidR="004043EF">
        <w:rPr>
          <w:rFonts w:hint="eastAsia"/>
          <w:lang w:eastAsia="zh-CN"/>
        </w:rPr>
        <w:t xml:space="preserve">in [2] </w:t>
      </w:r>
      <w:r>
        <w:rPr>
          <w:rFonts w:hint="eastAsia"/>
          <w:lang w:eastAsia="zh-CN"/>
        </w:rPr>
        <w:t>f</w:t>
      </w:r>
      <w:r w:rsidRPr="005122CF">
        <w:rPr>
          <w:lang w:eastAsia="zh-CN"/>
        </w:rPr>
        <w:t xml:space="preserve">or NG-RAN, the NG and </w:t>
      </w:r>
      <w:proofErr w:type="spellStart"/>
      <w:r w:rsidRPr="005122CF">
        <w:rPr>
          <w:lang w:eastAsia="zh-CN"/>
        </w:rPr>
        <w:t>Xn</w:t>
      </w:r>
      <w:proofErr w:type="spellEnd"/>
      <w:r w:rsidRPr="005122CF">
        <w:rPr>
          <w:lang w:eastAsia="zh-CN"/>
        </w:rPr>
        <w:t xml:space="preserve">-C interfaces for a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 consisting of a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-CU and </w:t>
      </w:r>
      <w:proofErr w:type="spellStart"/>
      <w:r w:rsidRPr="005122CF">
        <w:rPr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-DUs, terminate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rPr>
          <w:rFonts w:hint="eastAsia"/>
          <w:lang w:eastAsia="zh-CN"/>
        </w:rPr>
        <w:t xml:space="preserve"> and f</w:t>
      </w:r>
      <w:r w:rsidRPr="005122CF">
        <w:rPr>
          <w:lang w:eastAsia="zh-CN"/>
        </w:rPr>
        <w:t xml:space="preserve">or EN-DC, the S1-U and X2-C interfaces for a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 consisting of a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-CU and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-DUs, terminate in the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-CU. The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-CU and connected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 xml:space="preserve">-DUs are only visible to other </w:t>
      </w:r>
      <w:proofErr w:type="spellStart"/>
      <w:r w:rsidRPr="005122CF">
        <w:rPr>
          <w:lang w:eastAsia="zh-CN"/>
        </w:rPr>
        <w:t>gNBs</w:t>
      </w:r>
      <w:proofErr w:type="spellEnd"/>
      <w:r w:rsidRPr="005122CF">
        <w:rPr>
          <w:lang w:eastAsia="zh-CN"/>
        </w:rPr>
        <w:t xml:space="preserve"> and the 5GC as a </w:t>
      </w:r>
      <w:proofErr w:type="spellStart"/>
      <w:r w:rsidRPr="005122CF">
        <w:rPr>
          <w:lang w:eastAsia="zh-CN"/>
        </w:rPr>
        <w:t>gNB</w:t>
      </w:r>
      <w:proofErr w:type="spellEnd"/>
      <w:r w:rsidRPr="005122CF">
        <w:rPr>
          <w:lang w:eastAsia="zh-CN"/>
        </w:rPr>
        <w:t>.</w:t>
      </w:r>
      <w:r w:rsidR="00BF3835">
        <w:rPr>
          <w:rFonts w:hint="eastAsia"/>
          <w:lang w:eastAsia="zh-CN"/>
        </w:rPr>
        <w:t xml:space="preserve"> In light of this</w:t>
      </w:r>
      <w:r>
        <w:rPr>
          <w:rFonts w:hint="eastAsia"/>
          <w:lang w:eastAsia="zh-CN"/>
        </w:rPr>
        <w:t xml:space="preserve"> agreement, one potential CU-DU architecture to support option 3 EN-DC </w:t>
      </w:r>
      <w:proofErr w:type="gramStart"/>
      <w:r>
        <w:rPr>
          <w:rFonts w:hint="eastAsia"/>
          <w:lang w:eastAsia="zh-CN"/>
        </w:rPr>
        <w:t>family</w:t>
      </w:r>
      <w:proofErr w:type="gramEnd"/>
      <w:r>
        <w:rPr>
          <w:rFonts w:hint="eastAsia"/>
          <w:lang w:eastAsia="zh-CN"/>
        </w:rPr>
        <w:t xml:space="preserve"> (take option 3 </w:t>
      </w:r>
      <w:r w:rsidR="00BC3D44">
        <w:rPr>
          <w:rFonts w:hint="eastAsia"/>
          <w:lang w:eastAsia="zh-CN"/>
        </w:rPr>
        <w:t xml:space="preserve">MCG split bearer </w:t>
      </w:r>
      <w:r>
        <w:rPr>
          <w:rFonts w:hint="eastAsia"/>
          <w:lang w:eastAsia="zh-CN"/>
        </w:rPr>
        <w:t>as an example) c</w:t>
      </w:r>
      <w:r w:rsidR="00961468">
        <w:rPr>
          <w:rFonts w:hint="eastAsia"/>
          <w:lang w:eastAsia="zh-CN"/>
        </w:rPr>
        <w:t>an be depicted as in F</w:t>
      </w:r>
      <w:r w:rsidR="008618D8">
        <w:rPr>
          <w:rFonts w:hint="eastAsia"/>
          <w:lang w:eastAsia="zh-CN"/>
        </w:rPr>
        <w:t xml:space="preserve">igure 1. In this architecture, </w:t>
      </w:r>
      <w:r w:rsidR="00961468">
        <w:rPr>
          <w:rFonts w:hint="eastAsia"/>
          <w:lang w:eastAsia="zh-CN"/>
        </w:rPr>
        <w:t xml:space="preserve">the MCG split data can be first transferred between </w:t>
      </w:r>
      <w:proofErr w:type="spellStart"/>
      <w:r w:rsidR="00961468">
        <w:rPr>
          <w:rFonts w:hint="eastAsia"/>
          <w:lang w:eastAsia="zh-CN"/>
        </w:rPr>
        <w:t>eNB</w:t>
      </w:r>
      <w:proofErr w:type="spellEnd"/>
      <w:r w:rsidR="00961468">
        <w:rPr>
          <w:rFonts w:hint="eastAsia"/>
          <w:lang w:eastAsia="zh-CN"/>
        </w:rPr>
        <w:t xml:space="preserve">-CU and </w:t>
      </w:r>
      <w:proofErr w:type="spellStart"/>
      <w:r w:rsidR="00961468">
        <w:rPr>
          <w:rFonts w:hint="eastAsia"/>
          <w:lang w:eastAsia="zh-CN"/>
        </w:rPr>
        <w:t>gNB</w:t>
      </w:r>
      <w:proofErr w:type="spellEnd"/>
      <w:r w:rsidR="00961468">
        <w:rPr>
          <w:rFonts w:hint="eastAsia"/>
          <w:lang w:eastAsia="zh-CN"/>
        </w:rPr>
        <w:t>-CU via X2-U interface (non-co-sited) or via</w:t>
      </w:r>
      <w:r w:rsidR="00D33F6E">
        <w:rPr>
          <w:rFonts w:hint="eastAsia"/>
          <w:lang w:eastAsia="zh-CN"/>
        </w:rPr>
        <w:t xml:space="preserve"> internal interface (co-sited) </w:t>
      </w:r>
      <w:r w:rsidR="00961468">
        <w:rPr>
          <w:rFonts w:hint="eastAsia"/>
          <w:lang w:eastAsia="zh-CN"/>
        </w:rPr>
        <w:t xml:space="preserve">and then </w:t>
      </w:r>
      <w:r w:rsidR="00961468">
        <w:rPr>
          <w:lang w:eastAsia="zh-CN"/>
        </w:rPr>
        <w:t>transferred</w:t>
      </w:r>
      <w:r w:rsidR="00961468">
        <w:rPr>
          <w:rFonts w:hint="eastAsia"/>
          <w:lang w:eastAsia="zh-CN"/>
        </w:rPr>
        <w:t xml:space="preserve"> from </w:t>
      </w:r>
      <w:proofErr w:type="spellStart"/>
      <w:r w:rsidR="00961468">
        <w:rPr>
          <w:rFonts w:hint="eastAsia"/>
          <w:lang w:eastAsia="zh-CN"/>
        </w:rPr>
        <w:t>gNB</w:t>
      </w:r>
      <w:proofErr w:type="spellEnd"/>
      <w:r w:rsidR="00961468">
        <w:rPr>
          <w:rFonts w:hint="eastAsia"/>
          <w:lang w:eastAsia="zh-CN"/>
        </w:rPr>
        <w:t xml:space="preserve">-CU to </w:t>
      </w:r>
      <w:proofErr w:type="spellStart"/>
      <w:r w:rsidR="00961468">
        <w:rPr>
          <w:rFonts w:hint="eastAsia"/>
          <w:lang w:eastAsia="zh-CN"/>
        </w:rPr>
        <w:t>gNB</w:t>
      </w:r>
      <w:proofErr w:type="spellEnd"/>
      <w:r w:rsidR="00961468">
        <w:rPr>
          <w:rFonts w:hint="eastAsia"/>
          <w:lang w:eastAsia="zh-CN"/>
        </w:rPr>
        <w:t xml:space="preserve">-DU via F1-U. </w:t>
      </w:r>
      <w:r w:rsidR="008618D8">
        <w:rPr>
          <w:rFonts w:hint="eastAsia"/>
          <w:lang w:eastAsia="zh-CN"/>
        </w:rPr>
        <w:t xml:space="preserve">Alternatively, MCG split data can also be transferred directly from </w:t>
      </w:r>
      <w:proofErr w:type="spellStart"/>
      <w:r w:rsidR="008618D8">
        <w:rPr>
          <w:rFonts w:hint="eastAsia"/>
          <w:lang w:eastAsia="zh-CN"/>
        </w:rPr>
        <w:t>eNB</w:t>
      </w:r>
      <w:proofErr w:type="spellEnd"/>
      <w:r w:rsidR="008618D8">
        <w:rPr>
          <w:rFonts w:hint="eastAsia"/>
          <w:lang w:eastAsia="zh-CN"/>
        </w:rPr>
        <w:t xml:space="preserve">-CU to </w:t>
      </w:r>
      <w:proofErr w:type="spellStart"/>
      <w:r w:rsidR="008618D8">
        <w:rPr>
          <w:rFonts w:hint="eastAsia"/>
          <w:lang w:eastAsia="zh-CN"/>
        </w:rPr>
        <w:t>gNB</w:t>
      </w:r>
      <w:proofErr w:type="spellEnd"/>
      <w:r w:rsidR="008618D8">
        <w:rPr>
          <w:rFonts w:hint="eastAsia"/>
          <w:lang w:eastAsia="zh-CN"/>
        </w:rPr>
        <w:t xml:space="preserve">-DU via X2-U through some of kind of </w:t>
      </w:r>
      <w:r w:rsidR="008618D8">
        <w:rPr>
          <w:lang w:eastAsia="zh-CN"/>
        </w:rPr>
        <w:t>implementation</w:t>
      </w:r>
      <w:r w:rsidR="008618D8">
        <w:rPr>
          <w:rFonts w:hint="eastAsia"/>
          <w:lang w:eastAsia="zh-CN"/>
        </w:rPr>
        <w:t>.</w:t>
      </w:r>
    </w:p>
    <w:p w:rsidR="00611593" w:rsidRDefault="00F60C10" w:rsidP="00F60C10">
      <w:pPr>
        <w:spacing w:after="0"/>
        <w:jc w:val="center"/>
        <w:rPr>
          <w:i/>
          <w:lang w:eastAsia="zh-CN"/>
        </w:rPr>
      </w:pPr>
      <w:r w:rsidRPr="0006347B">
        <w:rPr>
          <w:i/>
          <w:lang w:eastAsia="zh-CN"/>
        </w:rPr>
        <w:object w:dxaOrig="4893" w:dyaOrig="2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6pt;height:155.3pt" o:ole="">
            <v:imagedata r:id="rId8" o:title=""/>
          </v:shape>
          <o:OLEObject Type="Embed" ProgID="Visio.Drawing.11" ShapeID="_x0000_i1025" DrawAspect="Content" ObjectID="_1564002513" r:id="rId9"/>
        </w:object>
      </w:r>
    </w:p>
    <w:p w:rsidR="00F60C10" w:rsidRDefault="00F60C10" w:rsidP="008618D8">
      <w:pPr>
        <w:spacing w:after="0"/>
        <w:jc w:val="center"/>
        <w:rPr>
          <w:lang w:eastAsia="zh-CN"/>
        </w:rPr>
      </w:pPr>
      <w:r w:rsidRPr="00E53F82">
        <w:rPr>
          <w:rFonts w:hint="eastAsia"/>
          <w:lang w:eastAsia="zh-CN"/>
        </w:rPr>
        <w:t>Figure 1</w:t>
      </w:r>
      <w:r w:rsidR="00E53F82">
        <w:rPr>
          <w:rFonts w:hint="eastAsia"/>
          <w:lang w:eastAsia="zh-CN"/>
        </w:rPr>
        <w:t xml:space="preserve"> CU-DU architecture </w:t>
      </w:r>
      <w:r w:rsidR="0004144B">
        <w:rPr>
          <w:rFonts w:hint="eastAsia"/>
          <w:lang w:eastAsia="zh-CN"/>
        </w:rPr>
        <w:t xml:space="preserve">alternative </w:t>
      </w:r>
      <w:r w:rsidR="00743E07">
        <w:rPr>
          <w:rFonts w:hint="eastAsia"/>
          <w:lang w:eastAsia="zh-CN"/>
        </w:rPr>
        <w:t xml:space="preserve">1 </w:t>
      </w:r>
      <w:r w:rsidR="00E53F82">
        <w:rPr>
          <w:rFonts w:hint="eastAsia"/>
          <w:lang w:eastAsia="zh-CN"/>
        </w:rPr>
        <w:t>for option 3</w:t>
      </w:r>
    </w:p>
    <w:p w:rsidR="00AD2FAB" w:rsidRPr="00AD2FAB" w:rsidRDefault="00BB4C6E" w:rsidP="00AD2FAB">
      <w:pPr>
        <w:spacing w:after="0"/>
        <w:rPr>
          <w:b/>
          <w:lang w:eastAsia="zh-CN"/>
        </w:rPr>
      </w:pPr>
      <w:r>
        <w:rPr>
          <w:b/>
          <w:lang w:eastAsia="zh-CN"/>
        </w:rPr>
        <w:lastRenderedPageBreak/>
        <w:t>Proposal</w:t>
      </w:r>
      <w:r>
        <w:rPr>
          <w:rFonts w:hint="eastAsia"/>
          <w:b/>
          <w:lang w:eastAsia="zh-CN"/>
        </w:rPr>
        <w:t xml:space="preserve"> </w:t>
      </w:r>
      <w:r w:rsidRPr="00AD2FAB">
        <w:rPr>
          <w:b/>
          <w:lang w:eastAsia="zh-CN"/>
        </w:rPr>
        <w:t>1</w:t>
      </w:r>
      <w:r w:rsidR="00AD2FAB" w:rsidRPr="00AD2FAB">
        <w:rPr>
          <w:rFonts w:hint="eastAsia"/>
          <w:b/>
          <w:lang w:eastAsia="zh-CN"/>
        </w:rPr>
        <w:t xml:space="preserve">: Alternative 1 </w:t>
      </w:r>
      <w:r w:rsidR="00524BAF">
        <w:rPr>
          <w:rFonts w:hint="eastAsia"/>
          <w:b/>
          <w:lang w:eastAsia="zh-CN"/>
        </w:rPr>
        <w:t>should be considered as</w:t>
      </w:r>
      <w:r w:rsidR="00AD2FAB" w:rsidRPr="00AD2FAB">
        <w:rPr>
          <w:rFonts w:hint="eastAsia"/>
          <w:b/>
          <w:lang w:eastAsia="zh-CN"/>
        </w:rPr>
        <w:t xml:space="preserve"> E-UTRAN CU-DU architecture to support option 3</w:t>
      </w:r>
    </w:p>
    <w:p w:rsidR="00611593" w:rsidRDefault="00611593" w:rsidP="00E24351">
      <w:pPr>
        <w:spacing w:after="0"/>
        <w:rPr>
          <w:i/>
          <w:lang w:eastAsia="zh-CN"/>
        </w:rPr>
      </w:pPr>
    </w:p>
    <w:p w:rsidR="00AD2FAB" w:rsidRPr="008618D8" w:rsidRDefault="008618D8" w:rsidP="009F0565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Apart from </w:t>
      </w:r>
      <w:r w:rsidR="001D4026">
        <w:rPr>
          <w:rFonts w:hint="eastAsia"/>
          <w:lang w:eastAsia="zh-CN"/>
        </w:rPr>
        <w:t>the architecture shown in Figure 1, a unified multi-RAT CU architecture can also be considered as an alternative to support LTE-NR tight interworking, as illustrated in Figure 2.</w:t>
      </w:r>
      <w:r w:rsidR="00E53F82">
        <w:rPr>
          <w:rFonts w:hint="eastAsia"/>
          <w:lang w:eastAsia="zh-CN"/>
        </w:rPr>
        <w:t xml:space="preserve"> In this architecture, </w:t>
      </w:r>
      <w:r w:rsidR="00073A4C">
        <w:rPr>
          <w:rFonts w:hint="eastAsia"/>
          <w:lang w:eastAsia="zh-CN"/>
        </w:rPr>
        <w:t xml:space="preserve">LTE-NR tight interworking is implemented by one unified multi-RAT CU, which is similar as the multi-connectivity </w:t>
      </w:r>
      <w:r w:rsidR="00BF3835">
        <w:rPr>
          <w:rFonts w:hint="eastAsia"/>
          <w:lang w:eastAsia="zh-CN"/>
        </w:rPr>
        <w:t xml:space="preserve">within one </w:t>
      </w:r>
      <w:proofErr w:type="spellStart"/>
      <w:r w:rsidR="00BF3835">
        <w:rPr>
          <w:rFonts w:hint="eastAsia"/>
          <w:lang w:eastAsia="zh-CN"/>
        </w:rPr>
        <w:t>gNB</w:t>
      </w:r>
      <w:proofErr w:type="spellEnd"/>
      <w:r w:rsidR="00BF3835">
        <w:rPr>
          <w:rFonts w:hint="eastAsia"/>
          <w:lang w:eastAsia="zh-CN"/>
        </w:rPr>
        <w:t xml:space="preserve">, that is multiple </w:t>
      </w:r>
      <w:proofErr w:type="spellStart"/>
      <w:r w:rsidR="00BF3835">
        <w:rPr>
          <w:rFonts w:hint="eastAsia"/>
          <w:lang w:eastAsia="zh-CN"/>
        </w:rPr>
        <w:t>gNB</w:t>
      </w:r>
      <w:proofErr w:type="spellEnd"/>
      <w:r w:rsidR="00BF3835">
        <w:rPr>
          <w:rFonts w:hint="eastAsia"/>
          <w:lang w:eastAsia="zh-CN"/>
        </w:rPr>
        <w:t xml:space="preserve">-DUs </w:t>
      </w:r>
      <w:r w:rsidR="00BF3835">
        <w:rPr>
          <w:lang w:eastAsia="zh-CN"/>
        </w:rPr>
        <w:t>connects</w:t>
      </w:r>
      <w:r w:rsidR="00BF3835">
        <w:rPr>
          <w:rFonts w:hint="eastAsia"/>
          <w:lang w:eastAsia="zh-CN"/>
        </w:rPr>
        <w:t xml:space="preserve"> with</w:t>
      </w:r>
      <w:r w:rsidR="00073A4C">
        <w:rPr>
          <w:rFonts w:hint="eastAsia"/>
          <w:lang w:eastAsia="zh-CN"/>
        </w:rPr>
        <w:t xml:space="preserve"> one </w:t>
      </w:r>
      <w:proofErr w:type="spellStart"/>
      <w:r w:rsidR="00073A4C">
        <w:rPr>
          <w:rFonts w:hint="eastAsia"/>
          <w:lang w:eastAsia="zh-CN"/>
        </w:rPr>
        <w:t>gNB</w:t>
      </w:r>
      <w:proofErr w:type="spellEnd"/>
      <w:r w:rsidR="00073A4C">
        <w:rPr>
          <w:rFonts w:hint="eastAsia"/>
          <w:lang w:eastAsia="zh-CN"/>
        </w:rPr>
        <w:t>-CU</w:t>
      </w:r>
      <w:r w:rsidR="00BF3835">
        <w:rPr>
          <w:rFonts w:hint="eastAsia"/>
          <w:lang w:eastAsia="zh-CN"/>
        </w:rPr>
        <w:t xml:space="preserve"> via F1 interface. The MCG split data can be</w:t>
      </w:r>
      <w:r w:rsidR="00073A4C">
        <w:rPr>
          <w:rFonts w:hint="eastAsia"/>
          <w:lang w:eastAsia="zh-CN"/>
        </w:rPr>
        <w:t xml:space="preserve"> directly transferred from the M</w:t>
      </w:r>
      <w:r w:rsidR="00073A4C">
        <w:rPr>
          <w:lang w:eastAsia="zh-CN"/>
        </w:rPr>
        <w:t>u</w:t>
      </w:r>
      <w:r w:rsidR="00073A4C">
        <w:rPr>
          <w:rFonts w:hint="eastAsia"/>
          <w:lang w:eastAsia="zh-CN"/>
        </w:rPr>
        <w:t xml:space="preserve">lti-RAT CU to the </w:t>
      </w:r>
      <w:proofErr w:type="spellStart"/>
      <w:r w:rsidR="00073A4C">
        <w:rPr>
          <w:rFonts w:hint="eastAsia"/>
          <w:lang w:eastAsia="zh-CN"/>
        </w:rPr>
        <w:t>gNB</w:t>
      </w:r>
      <w:proofErr w:type="spellEnd"/>
      <w:r w:rsidR="00073A4C">
        <w:rPr>
          <w:rFonts w:hint="eastAsia"/>
          <w:lang w:eastAsia="zh-CN"/>
        </w:rPr>
        <w:t xml:space="preserve">-CU via F1-U interface. </w:t>
      </w:r>
      <w:r w:rsidR="00AD2FAB">
        <w:rPr>
          <w:rFonts w:hint="eastAsia"/>
          <w:lang w:eastAsia="zh-CN"/>
        </w:rPr>
        <w:t xml:space="preserve">Nevertheless, this architecture seems break the </w:t>
      </w:r>
      <w:r w:rsidR="00D33F6E">
        <w:rPr>
          <w:rFonts w:hint="eastAsia"/>
          <w:lang w:eastAsia="zh-CN"/>
        </w:rPr>
        <w:t xml:space="preserve">current </w:t>
      </w:r>
      <w:r w:rsidR="00AD2FAB">
        <w:rPr>
          <w:rFonts w:hint="eastAsia"/>
          <w:lang w:eastAsia="zh-CN"/>
        </w:rPr>
        <w:t xml:space="preserve">principle </w:t>
      </w:r>
      <w:r w:rsidR="00D33F6E">
        <w:rPr>
          <w:rFonts w:hint="eastAsia"/>
          <w:lang w:eastAsia="zh-CN"/>
        </w:rPr>
        <w:t xml:space="preserve">on the CU-DU architecture </w:t>
      </w:r>
      <w:r w:rsidR="00AD2FAB">
        <w:rPr>
          <w:rFonts w:hint="eastAsia"/>
          <w:lang w:eastAsia="zh-CN"/>
        </w:rPr>
        <w:t xml:space="preserve">and the termination point agreement. </w:t>
      </w:r>
      <w:r w:rsidR="00AD2FAB">
        <w:rPr>
          <w:lang w:eastAsia="zh-CN"/>
        </w:rPr>
        <w:t>It is</w:t>
      </w:r>
      <w:r w:rsidR="00AD2FAB">
        <w:rPr>
          <w:rFonts w:hint="eastAsia"/>
          <w:lang w:eastAsia="zh-CN"/>
        </w:rPr>
        <w:t xml:space="preserve"> to be discussed whether this architecture is a valid scenario and fall into the scope of this SI.</w:t>
      </w:r>
    </w:p>
    <w:p w:rsidR="00611593" w:rsidRPr="001D4026" w:rsidRDefault="001D4026" w:rsidP="001D4026">
      <w:pPr>
        <w:spacing w:after="0"/>
        <w:jc w:val="center"/>
        <w:rPr>
          <w:lang w:eastAsia="zh-CN"/>
        </w:rPr>
      </w:pPr>
      <w:r>
        <w:rPr>
          <w:lang w:eastAsia="zh-CN"/>
        </w:rPr>
        <w:object w:dxaOrig="4723" w:dyaOrig="2555">
          <v:shape id="_x0000_i1026" type="#_x0000_t75" style="width:284.25pt;height:153.65pt" o:ole="">
            <v:imagedata r:id="rId10" o:title=""/>
          </v:shape>
          <o:OLEObject Type="Embed" ProgID="Visio.Drawing.11" ShapeID="_x0000_i1026" DrawAspect="Content" ObjectID="_1564002514" r:id="rId11"/>
        </w:object>
      </w:r>
    </w:p>
    <w:p w:rsidR="00611593" w:rsidRDefault="00611593" w:rsidP="00E24351">
      <w:pPr>
        <w:spacing w:after="0"/>
        <w:rPr>
          <w:i/>
          <w:lang w:eastAsia="zh-CN"/>
        </w:rPr>
      </w:pPr>
    </w:p>
    <w:p w:rsidR="00E53F82" w:rsidRPr="00E53F82" w:rsidRDefault="00E53F82" w:rsidP="00E53F82">
      <w:pPr>
        <w:spacing w:after="0"/>
        <w:jc w:val="center"/>
        <w:rPr>
          <w:lang w:eastAsia="zh-CN"/>
        </w:rPr>
      </w:pPr>
      <w:r w:rsidRPr="00E53F82">
        <w:rPr>
          <w:rFonts w:hint="eastAsia"/>
          <w:lang w:eastAsia="zh-CN"/>
        </w:rPr>
        <w:t xml:space="preserve">Figure </w:t>
      </w:r>
      <w:proofErr w:type="gramStart"/>
      <w:r>
        <w:rPr>
          <w:rFonts w:hint="eastAsia"/>
          <w:lang w:eastAsia="zh-CN"/>
        </w:rPr>
        <w:t xml:space="preserve">2 CU-DU architecture </w:t>
      </w:r>
      <w:r w:rsidR="00743E07">
        <w:rPr>
          <w:rFonts w:hint="eastAsia"/>
          <w:lang w:eastAsia="zh-CN"/>
        </w:rPr>
        <w:t xml:space="preserve">alternative 2 </w:t>
      </w:r>
      <w:r>
        <w:rPr>
          <w:rFonts w:hint="eastAsia"/>
          <w:lang w:eastAsia="zh-CN"/>
        </w:rPr>
        <w:t>for option 3</w:t>
      </w:r>
      <w:proofErr w:type="gramEnd"/>
    </w:p>
    <w:p w:rsidR="00611593" w:rsidRPr="00E53F82" w:rsidRDefault="00611593" w:rsidP="00E24351">
      <w:pPr>
        <w:spacing w:after="0"/>
        <w:rPr>
          <w:i/>
          <w:lang w:eastAsia="zh-CN"/>
        </w:rPr>
      </w:pPr>
    </w:p>
    <w:p w:rsidR="00611593" w:rsidRPr="005B51A6" w:rsidRDefault="00BB4C6E" w:rsidP="00E24351">
      <w:pPr>
        <w:spacing w:after="0"/>
        <w:rPr>
          <w:b/>
          <w:lang w:eastAsia="zh-CN"/>
        </w:rPr>
      </w:pPr>
      <w:r w:rsidRPr="00AD2FAB">
        <w:rPr>
          <w:b/>
          <w:lang w:eastAsia="zh-CN"/>
        </w:rPr>
        <w:t>Proposal 2</w:t>
      </w:r>
      <w:r w:rsidR="00AD2FAB" w:rsidRPr="00AD2FAB">
        <w:rPr>
          <w:rFonts w:hint="eastAsia"/>
          <w:b/>
          <w:lang w:eastAsia="zh-CN"/>
        </w:rPr>
        <w:t xml:space="preserve">: </w:t>
      </w:r>
      <w:r w:rsidR="00AD2FAB">
        <w:rPr>
          <w:rFonts w:hint="eastAsia"/>
          <w:b/>
          <w:lang w:eastAsia="zh-CN"/>
        </w:rPr>
        <w:t xml:space="preserve">RAN3 to clarify </w:t>
      </w:r>
      <w:r w:rsidR="00480F13">
        <w:rPr>
          <w:rFonts w:hint="eastAsia"/>
          <w:b/>
          <w:lang w:eastAsia="zh-CN"/>
        </w:rPr>
        <w:t xml:space="preserve">the validity of </w:t>
      </w:r>
      <w:r w:rsidR="00AD2FAB">
        <w:rPr>
          <w:rFonts w:hint="eastAsia"/>
          <w:b/>
          <w:lang w:eastAsia="zh-CN"/>
        </w:rPr>
        <w:t xml:space="preserve">alternative 2 </w:t>
      </w:r>
      <w:r w:rsidR="00480F13">
        <w:rPr>
          <w:rFonts w:hint="eastAsia"/>
          <w:b/>
          <w:lang w:eastAsia="zh-CN"/>
        </w:rPr>
        <w:t>and whether it will be considered in the SI study.</w:t>
      </w:r>
    </w:p>
    <w:p w:rsidR="00F15506" w:rsidRDefault="00660565">
      <w:pPr>
        <w:pStyle w:val="1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81545D" w:rsidRPr="0081545D" w:rsidRDefault="003754E1" w:rsidP="0081545D">
      <w:pPr>
        <w:rPr>
          <w:lang w:eastAsia="zh-CN"/>
        </w:rPr>
      </w:pPr>
      <w:r>
        <w:rPr>
          <w:rFonts w:hint="eastAsia"/>
          <w:lang w:eastAsia="zh-CN"/>
        </w:rPr>
        <w:t xml:space="preserve">In this paper, discussions are given to the unified CU-DU architectures to support LTE-NR tight interworking, with the following proposals are made, </w:t>
      </w:r>
    </w:p>
    <w:p w:rsidR="0074496C" w:rsidRPr="00AD2FAB" w:rsidRDefault="0074496C" w:rsidP="0074496C">
      <w:pPr>
        <w:spacing w:after="0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Pr="00AD2FAB">
        <w:rPr>
          <w:b/>
          <w:lang w:eastAsia="zh-CN"/>
        </w:rPr>
        <w:t>1</w:t>
      </w:r>
      <w:r w:rsidRPr="00AD2FAB">
        <w:rPr>
          <w:rFonts w:hint="eastAsia"/>
          <w:b/>
          <w:lang w:eastAsia="zh-CN"/>
        </w:rPr>
        <w:t xml:space="preserve">: Alternative 1 </w:t>
      </w:r>
      <w:r>
        <w:rPr>
          <w:rFonts w:hint="eastAsia"/>
          <w:b/>
          <w:lang w:eastAsia="zh-CN"/>
        </w:rPr>
        <w:t>should be considered as</w:t>
      </w:r>
      <w:r w:rsidRPr="00AD2FAB">
        <w:rPr>
          <w:rFonts w:hint="eastAsia"/>
          <w:b/>
          <w:lang w:eastAsia="zh-CN"/>
        </w:rPr>
        <w:t xml:space="preserve"> E-UTRAN CU-DU architecture to support option 3</w:t>
      </w:r>
    </w:p>
    <w:p w:rsidR="0041671C" w:rsidRPr="0041671C" w:rsidRDefault="00114383" w:rsidP="0074496C">
      <w:pPr>
        <w:spacing w:after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41671C">
        <w:rPr>
          <w:rFonts w:hint="eastAsia"/>
          <w:b/>
          <w:lang w:eastAsia="zh-CN"/>
        </w:rPr>
        <w:t>2</w:t>
      </w:r>
      <w:r w:rsidR="0041671C" w:rsidRPr="00AD2FAB">
        <w:rPr>
          <w:rFonts w:hint="eastAsia"/>
          <w:b/>
          <w:lang w:eastAsia="zh-CN"/>
        </w:rPr>
        <w:t xml:space="preserve">: </w:t>
      </w:r>
      <w:r w:rsidR="0041671C">
        <w:rPr>
          <w:rFonts w:hint="eastAsia"/>
          <w:b/>
          <w:lang w:eastAsia="zh-CN"/>
        </w:rPr>
        <w:t>RAN3 to clarify the validity of alternative 2 and whether it will be considered in the SI study.</w:t>
      </w:r>
    </w:p>
    <w:p w:rsidR="0041671C" w:rsidRPr="00AD2FAB" w:rsidRDefault="0041671C" w:rsidP="0041671C">
      <w:pPr>
        <w:spacing w:after="0"/>
        <w:rPr>
          <w:b/>
          <w:lang w:eastAsia="zh-CN"/>
        </w:rPr>
      </w:pPr>
    </w:p>
    <w:p w:rsidR="00D22D73" w:rsidRPr="00D22D73" w:rsidRDefault="00660565" w:rsidP="00D22D73">
      <w:pPr>
        <w:pStyle w:val="1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035789" w:rsidRDefault="00D22D73" w:rsidP="00D22D73">
      <w:pPr>
        <w:spacing w:after="0"/>
        <w:rPr>
          <w:lang w:eastAsia="zh-CN"/>
        </w:rPr>
      </w:pPr>
      <w:r w:rsidRPr="00D22D73">
        <w:rPr>
          <w:rFonts w:hint="eastAsia"/>
          <w:lang w:eastAsia="zh-CN"/>
        </w:rPr>
        <w:t xml:space="preserve">[1] </w:t>
      </w:r>
      <w:r w:rsidRPr="00D22D73">
        <w:rPr>
          <w:lang w:eastAsia="zh-CN"/>
        </w:rPr>
        <w:t>RP-170843</w:t>
      </w:r>
      <w:r w:rsidR="00182A7A">
        <w:rPr>
          <w:rFonts w:hint="eastAsia"/>
          <w:lang w:eastAsia="zh-CN"/>
        </w:rPr>
        <w:t xml:space="preserve">, </w:t>
      </w:r>
      <w:r w:rsidRPr="00D22D73">
        <w:rPr>
          <w:lang w:eastAsia="zh-CN"/>
        </w:rPr>
        <w:t>New SID on Architecture Evolution for E-UTRAN</w:t>
      </w:r>
      <w:r w:rsidR="00182A7A">
        <w:rPr>
          <w:rFonts w:hint="eastAsia"/>
          <w:lang w:eastAsia="zh-CN"/>
        </w:rPr>
        <w:t>, China Unicom</w:t>
      </w:r>
    </w:p>
    <w:p w:rsidR="00523F7D" w:rsidRPr="003F7962" w:rsidRDefault="00337888" w:rsidP="00D22D73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3F7962">
        <w:rPr>
          <w:rFonts w:hint="eastAsia"/>
          <w:lang w:eastAsia="zh-CN"/>
        </w:rPr>
        <w:t xml:space="preserve">R3-172649, </w:t>
      </w:r>
      <w:r w:rsidR="003F7962">
        <w:rPr>
          <w:noProof/>
        </w:rPr>
        <w:t>Termination points in case of gNB-CU / gNB-DU architecture</w:t>
      </w:r>
      <w:r w:rsidR="003F7962">
        <w:rPr>
          <w:rFonts w:hint="eastAsia"/>
          <w:noProof/>
          <w:lang w:eastAsia="zh-CN"/>
        </w:rPr>
        <w:t xml:space="preserve">, agreed CR to TS 38.401 </w:t>
      </w:r>
    </w:p>
    <w:sectPr w:rsidR="00523F7D" w:rsidRPr="003F7962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D73" w:rsidRDefault="004B4D73">
      <w:r>
        <w:separator/>
      </w:r>
    </w:p>
  </w:endnote>
  <w:endnote w:type="continuationSeparator" w:id="0">
    <w:p w:rsidR="004B4D73" w:rsidRDefault="004B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D73" w:rsidRDefault="004B4D73">
      <w:r>
        <w:separator/>
      </w:r>
    </w:p>
  </w:footnote>
  <w:footnote w:type="continuationSeparator" w:id="0">
    <w:p w:rsidR="004B4D73" w:rsidRDefault="004B4D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71836"/>
    <w:multiLevelType w:val="hybridMultilevel"/>
    <w:tmpl w:val="28E655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635E16"/>
    <w:multiLevelType w:val="hybridMultilevel"/>
    <w:tmpl w:val="86FCE498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8E4C32"/>
    <w:multiLevelType w:val="hybridMultilevel"/>
    <w:tmpl w:val="69AA2D36"/>
    <w:lvl w:ilvl="0" w:tplc="DFD23B44">
      <w:start w:val="1"/>
      <w:numFmt w:val="decimal"/>
      <w:lvlText w:val="[%1]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172" w:hanging="360"/>
      </w:pPr>
    </w:lvl>
    <w:lvl w:ilvl="2" w:tplc="0809001B" w:tentative="1">
      <w:start w:val="1"/>
      <w:numFmt w:val="lowerRoman"/>
      <w:lvlText w:val="%3."/>
      <w:lvlJc w:val="right"/>
      <w:pPr>
        <w:ind w:left="1892" w:hanging="180"/>
      </w:pPr>
    </w:lvl>
    <w:lvl w:ilvl="3" w:tplc="0809000F" w:tentative="1">
      <w:start w:val="1"/>
      <w:numFmt w:val="decimal"/>
      <w:lvlText w:val="%4."/>
      <w:lvlJc w:val="left"/>
      <w:pPr>
        <w:ind w:left="2612" w:hanging="360"/>
      </w:pPr>
    </w:lvl>
    <w:lvl w:ilvl="4" w:tplc="08090019" w:tentative="1">
      <w:start w:val="1"/>
      <w:numFmt w:val="lowerLetter"/>
      <w:lvlText w:val="%5."/>
      <w:lvlJc w:val="left"/>
      <w:pPr>
        <w:ind w:left="3332" w:hanging="360"/>
      </w:pPr>
    </w:lvl>
    <w:lvl w:ilvl="5" w:tplc="0809001B" w:tentative="1">
      <w:start w:val="1"/>
      <w:numFmt w:val="lowerRoman"/>
      <w:lvlText w:val="%6."/>
      <w:lvlJc w:val="right"/>
      <w:pPr>
        <w:ind w:left="4052" w:hanging="180"/>
      </w:pPr>
    </w:lvl>
    <w:lvl w:ilvl="6" w:tplc="0809000F" w:tentative="1">
      <w:start w:val="1"/>
      <w:numFmt w:val="decimal"/>
      <w:lvlText w:val="%7."/>
      <w:lvlJc w:val="left"/>
      <w:pPr>
        <w:ind w:left="4772" w:hanging="360"/>
      </w:pPr>
    </w:lvl>
    <w:lvl w:ilvl="7" w:tplc="08090019" w:tentative="1">
      <w:start w:val="1"/>
      <w:numFmt w:val="lowerLetter"/>
      <w:lvlText w:val="%8."/>
      <w:lvlJc w:val="left"/>
      <w:pPr>
        <w:ind w:left="5492" w:hanging="360"/>
      </w:pPr>
    </w:lvl>
    <w:lvl w:ilvl="8" w:tplc="08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7">
    <w:nsid w:val="5A9E3B1B"/>
    <w:multiLevelType w:val="hybridMultilevel"/>
    <w:tmpl w:val="B0B6C4AC"/>
    <w:lvl w:ilvl="0" w:tplc="C590979C">
      <w:start w:val="1"/>
      <w:numFmt w:val="decimal"/>
      <w:lvlText w:val="(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>
    <w:nsid w:val="7CCC6452"/>
    <w:multiLevelType w:val="hybridMultilevel"/>
    <w:tmpl w:val="F8FC61FA"/>
    <w:lvl w:ilvl="0" w:tplc="B7828B9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7"/>
  </w:num>
  <w:num w:numId="1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4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DCF"/>
    <w:rsid w:val="00004F7B"/>
    <w:rsid w:val="0000562E"/>
    <w:rsid w:val="0000587A"/>
    <w:rsid w:val="000069D6"/>
    <w:rsid w:val="0001023B"/>
    <w:rsid w:val="00010904"/>
    <w:rsid w:val="000118C4"/>
    <w:rsid w:val="00011E2A"/>
    <w:rsid w:val="000122AF"/>
    <w:rsid w:val="000125FD"/>
    <w:rsid w:val="00012EB3"/>
    <w:rsid w:val="00014E7A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40095"/>
    <w:rsid w:val="0004144B"/>
    <w:rsid w:val="0004310B"/>
    <w:rsid w:val="000436E9"/>
    <w:rsid w:val="0004450E"/>
    <w:rsid w:val="0004550F"/>
    <w:rsid w:val="000464E0"/>
    <w:rsid w:val="00046994"/>
    <w:rsid w:val="00046D06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750B"/>
    <w:rsid w:val="0006031A"/>
    <w:rsid w:val="0006115F"/>
    <w:rsid w:val="00061865"/>
    <w:rsid w:val="00061AFD"/>
    <w:rsid w:val="00061B07"/>
    <w:rsid w:val="00062330"/>
    <w:rsid w:val="0006347B"/>
    <w:rsid w:val="000634BE"/>
    <w:rsid w:val="00064224"/>
    <w:rsid w:val="00064BDB"/>
    <w:rsid w:val="00064FC1"/>
    <w:rsid w:val="000670C0"/>
    <w:rsid w:val="000676BC"/>
    <w:rsid w:val="0007199C"/>
    <w:rsid w:val="000728A2"/>
    <w:rsid w:val="00073A4C"/>
    <w:rsid w:val="00073F32"/>
    <w:rsid w:val="00077500"/>
    <w:rsid w:val="00077751"/>
    <w:rsid w:val="00077D83"/>
    <w:rsid w:val="00080179"/>
    <w:rsid w:val="00080512"/>
    <w:rsid w:val="0008064B"/>
    <w:rsid w:val="000840ED"/>
    <w:rsid w:val="0008489D"/>
    <w:rsid w:val="000861E6"/>
    <w:rsid w:val="000867B9"/>
    <w:rsid w:val="00086C2C"/>
    <w:rsid w:val="000870F8"/>
    <w:rsid w:val="00087ED4"/>
    <w:rsid w:val="00090060"/>
    <w:rsid w:val="00093DB2"/>
    <w:rsid w:val="00094964"/>
    <w:rsid w:val="00097602"/>
    <w:rsid w:val="000979AE"/>
    <w:rsid w:val="000A0C4C"/>
    <w:rsid w:val="000A0E97"/>
    <w:rsid w:val="000A4F2D"/>
    <w:rsid w:val="000A5472"/>
    <w:rsid w:val="000A5EBD"/>
    <w:rsid w:val="000A6092"/>
    <w:rsid w:val="000A60D9"/>
    <w:rsid w:val="000A72AC"/>
    <w:rsid w:val="000B0541"/>
    <w:rsid w:val="000B188D"/>
    <w:rsid w:val="000B1BAD"/>
    <w:rsid w:val="000B3987"/>
    <w:rsid w:val="000B5983"/>
    <w:rsid w:val="000B5F9A"/>
    <w:rsid w:val="000B5FEE"/>
    <w:rsid w:val="000B6152"/>
    <w:rsid w:val="000B7452"/>
    <w:rsid w:val="000B7BCF"/>
    <w:rsid w:val="000C1199"/>
    <w:rsid w:val="000C1941"/>
    <w:rsid w:val="000C2AE1"/>
    <w:rsid w:val="000C2B95"/>
    <w:rsid w:val="000C3648"/>
    <w:rsid w:val="000C38B1"/>
    <w:rsid w:val="000C39B8"/>
    <w:rsid w:val="000C479C"/>
    <w:rsid w:val="000C5D51"/>
    <w:rsid w:val="000C68DE"/>
    <w:rsid w:val="000C7A22"/>
    <w:rsid w:val="000D0087"/>
    <w:rsid w:val="000D05AE"/>
    <w:rsid w:val="000D1382"/>
    <w:rsid w:val="000D16F8"/>
    <w:rsid w:val="000D2230"/>
    <w:rsid w:val="000D232F"/>
    <w:rsid w:val="000D273C"/>
    <w:rsid w:val="000D2E5C"/>
    <w:rsid w:val="000D47F8"/>
    <w:rsid w:val="000D5751"/>
    <w:rsid w:val="000D58AB"/>
    <w:rsid w:val="000D6639"/>
    <w:rsid w:val="000D7C6A"/>
    <w:rsid w:val="000E11A6"/>
    <w:rsid w:val="000E49DA"/>
    <w:rsid w:val="000E4EF8"/>
    <w:rsid w:val="000E541F"/>
    <w:rsid w:val="000F003B"/>
    <w:rsid w:val="000F085A"/>
    <w:rsid w:val="000F108C"/>
    <w:rsid w:val="000F2B2F"/>
    <w:rsid w:val="000F387E"/>
    <w:rsid w:val="000F4E5D"/>
    <w:rsid w:val="000F525D"/>
    <w:rsid w:val="000F5739"/>
    <w:rsid w:val="000F6041"/>
    <w:rsid w:val="000F7A23"/>
    <w:rsid w:val="000F7E1A"/>
    <w:rsid w:val="0010159D"/>
    <w:rsid w:val="00101C13"/>
    <w:rsid w:val="00102B50"/>
    <w:rsid w:val="00103B9E"/>
    <w:rsid w:val="00103FD9"/>
    <w:rsid w:val="00105382"/>
    <w:rsid w:val="00105EE4"/>
    <w:rsid w:val="00106AD3"/>
    <w:rsid w:val="00106E0C"/>
    <w:rsid w:val="00110561"/>
    <w:rsid w:val="00110FBC"/>
    <w:rsid w:val="00111422"/>
    <w:rsid w:val="0011155F"/>
    <w:rsid w:val="00111C10"/>
    <w:rsid w:val="00114383"/>
    <w:rsid w:val="001153DB"/>
    <w:rsid w:val="00116505"/>
    <w:rsid w:val="00117213"/>
    <w:rsid w:val="00120849"/>
    <w:rsid w:val="0012180D"/>
    <w:rsid w:val="00122CCB"/>
    <w:rsid w:val="00122D33"/>
    <w:rsid w:val="0012397B"/>
    <w:rsid w:val="00123BA3"/>
    <w:rsid w:val="001243C7"/>
    <w:rsid w:val="0012449D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4840"/>
    <w:rsid w:val="0013511F"/>
    <w:rsid w:val="001359EF"/>
    <w:rsid w:val="00136C50"/>
    <w:rsid w:val="00137680"/>
    <w:rsid w:val="00137923"/>
    <w:rsid w:val="00137E20"/>
    <w:rsid w:val="00140C98"/>
    <w:rsid w:val="00142B96"/>
    <w:rsid w:val="001443A3"/>
    <w:rsid w:val="001448C8"/>
    <w:rsid w:val="00146407"/>
    <w:rsid w:val="001467D4"/>
    <w:rsid w:val="00147252"/>
    <w:rsid w:val="0014763D"/>
    <w:rsid w:val="00153869"/>
    <w:rsid w:val="00154396"/>
    <w:rsid w:val="001544A7"/>
    <w:rsid w:val="001554EF"/>
    <w:rsid w:val="001561D9"/>
    <w:rsid w:val="001562DF"/>
    <w:rsid w:val="00156F5C"/>
    <w:rsid w:val="00157AAC"/>
    <w:rsid w:val="00160055"/>
    <w:rsid w:val="001600B9"/>
    <w:rsid w:val="00162453"/>
    <w:rsid w:val="001625D3"/>
    <w:rsid w:val="00162732"/>
    <w:rsid w:val="0016335A"/>
    <w:rsid w:val="00164CE2"/>
    <w:rsid w:val="00165273"/>
    <w:rsid w:val="00167DA4"/>
    <w:rsid w:val="00170529"/>
    <w:rsid w:val="0017129D"/>
    <w:rsid w:val="0017187C"/>
    <w:rsid w:val="00172326"/>
    <w:rsid w:val="0017354B"/>
    <w:rsid w:val="001735B1"/>
    <w:rsid w:val="00174BF6"/>
    <w:rsid w:val="00175643"/>
    <w:rsid w:val="00176C8E"/>
    <w:rsid w:val="001777C1"/>
    <w:rsid w:val="00177D29"/>
    <w:rsid w:val="00177F87"/>
    <w:rsid w:val="001802E7"/>
    <w:rsid w:val="001805A4"/>
    <w:rsid w:val="00182A7A"/>
    <w:rsid w:val="00182DC1"/>
    <w:rsid w:val="001835B7"/>
    <w:rsid w:val="00183678"/>
    <w:rsid w:val="00183A6C"/>
    <w:rsid w:val="0018433A"/>
    <w:rsid w:val="001847AA"/>
    <w:rsid w:val="00184CAE"/>
    <w:rsid w:val="00184D43"/>
    <w:rsid w:val="0018607C"/>
    <w:rsid w:val="001860F8"/>
    <w:rsid w:val="00186194"/>
    <w:rsid w:val="0018760F"/>
    <w:rsid w:val="00187840"/>
    <w:rsid w:val="00192970"/>
    <w:rsid w:val="001933D3"/>
    <w:rsid w:val="00194CD0"/>
    <w:rsid w:val="00195C95"/>
    <w:rsid w:val="0019721B"/>
    <w:rsid w:val="001A2742"/>
    <w:rsid w:val="001A3A09"/>
    <w:rsid w:val="001A3BB0"/>
    <w:rsid w:val="001A4A8B"/>
    <w:rsid w:val="001A522C"/>
    <w:rsid w:val="001A77E6"/>
    <w:rsid w:val="001B03D8"/>
    <w:rsid w:val="001B2A0C"/>
    <w:rsid w:val="001B2FDD"/>
    <w:rsid w:val="001B3099"/>
    <w:rsid w:val="001B6AB6"/>
    <w:rsid w:val="001B7811"/>
    <w:rsid w:val="001C50DD"/>
    <w:rsid w:val="001D0189"/>
    <w:rsid w:val="001D15D8"/>
    <w:rsid w:val="001D197B"/>
    <w:rsid w:val="001D2E00"/>
    <w:rsid w:val="001D4026"/>
    <w:rsid w:val="001D5F4E"/>
    <w:rsid w:val="001D661E"/>
    <w:rsid w:val="001D7360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1049"/>
    <w:rsid w:val="001F168B"/>
    <w:rsid w:val="001F1B2F"/>
    <w:rsid w:val="001F45B0"/>
    <w:rsid w:val="001F48FC"/>
    <w:rsid w:val="001F54C3"/>
    <w:rsid w:val="001F5D82"/>
    <w:rsid w:val="001F7B86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2DE1"/>
    <w:rsid w:val="00224F21"/>
    <w:rsid w:val="0022559E"/>
    <w:rsid w:val="00225E9B"/>
    <w:rsid w:val="0022606D"/>
    <w:rsid w:val="0022644E"/>
    <w:rsid w:val="00227673"/>
    <w:rsid w:val="00230146"/>
    <w:rsid w:val="00231E57"/>
    <w:rsid w:val="002337D8"/>
    <w:rsid w:val="0023381B"/>
    <w:rsid w:val="0023487B"/>
    <w:rsid w:val="00235D98"/>
    <w:rsid w:val="00236135"/>
    <w:rsid w:val="002364A3"/>
    <w:rsid w:val="0023771C"/>
    <w:rsid w:val="002403F2"/>
    <w:rsid w:val="002423AA"/>
    <w:rsid w:val="00243EA0"/>
    <w:rsid w:val="00245D85"/>
    <w:rsid w:val="0025065E"/>
    <w:rsid w:val="0025073B"/>
    <w:rsid w:val="00251DD6"/>
    <w:rsid w:val="0025205B"/>
    <w:rsid w:val="002525DC"/>
    <w:rsid w:val="00253D53"/>
    <w:rsid w:val="00253F07"/>
    <w:rsid w:val="00254575"/>
    <w:rsid w:val="00254F26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701BA"/>
    <w:rsid w:val="002712D1"/>
    <w:rsid w:val="00280D6A"/>
    <w:rsid w:val="00281A6F"/>
    <w:rsid w:val="00281FD2"/>
    <w:rsid w:val="002820EB"/>
    <w:rsid w:val="002824D9"/>
    <w:rsid w:val="0028253B"/>
    <w:rsid w:val="002855BF"/>
    <w:rsid w:val="002866EF"/>
    <w:rsid w:val="00286DA0"/>
    <w:rsid w:val="00291D64"/>
    <w:rsid w:val="00292FB6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59F0"/>
    <w:rsid w:val="002B5F89"/>
    <w:rsid w:val="002B7B3F"/>
    <w:rsid w:val="002C0EAB"/>
    <w:rsid w:val="002C0EC7"/>
    <w:rsid w:val="002C1DD4"/>
    <w:rsid w:val="002C2863"/>
    <w:rsid w:val="002C494B"/>
    <w:rsid w:val="002C6985"/>
    <w:rsid w:val="002C7E74"/>
    <w:rsid w:val="002D2FA3"/>
    <w:rsid w:val="002D5316"/>
    <w:rsid w:val="002D59B0"/>
    <w:rsid w:val="002D73D3"/>
    <w:rsid w:val="002E3289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1B33"/>
    <w:rsid w:val="002F34E9"/>
    <w:rsid w:val="002F396E"/>
    <w:rsid w:val="002F4037"/>
    <w:rsid w:val="002F4C4E"/>
    <w:rsid w:val="002F5E8C"/>
    <w:rsid w:val="002F6E94"/>
    <w:rsid w:val="002F7EA0"/>
    <w:rsid w:val="00300CFC"/>
    <w:rsid w:val="00301197"/>
    <w:rsid w:val="00301CCB"/>
    <w:rsid w:val="003021BC"/>
    <w:rsid w:val="00303889"/>
    <w:rsid w:val="00304042"/>
    <w:rsid w:val="00304664"/>
    <w:rsid w:val="00305BA5"/>
    <w:rsid w:val="00305BAE"/>
    <w:rsid w:val="00305F23"/>
    <w:rsid w:val="003102CE"/>
    <w:rsid w:val="003107FE"/>
    <w:rsid w:val="00311164"/>
    <w:rsid w:val="00311756"/>
    <w:rsid w:val="00311B4C"/>
    <w:rsid w:val="00311F7E"/>
    <w:rsid w:val="003127FD"/>
    <w:rsid w:val="00312DE3"/>
    <w:rsid w:val="003153BC"/>
    <w:rsid w:val="00315549"/>
    <w:rsid w:val="00315925"/>
    <w:rsid w:val="0031637A"/>
    <w:rsid w:val="003172DC"/>
    <w:rsid w:val="003173BC"/>
    <w:rsid w:val="00317869"/>
    <w:rsid w:val="003216F2"/>
    <w:rsid w:val="00322211"/>
    <w:rsid w:val="0032249F"/>
    <w:rsid w:val="0032327C"/>
    <w:rsid w:val="003235F4"/>
    <w:rsid w:val="00324E00"/>
    <w:rsid w:val="00326069"/>
    <w:rsid w:val="00326283"/>
    <w:rsid w:val="00326507"/>
    <w:rsid w:val="0032725A"/>
    <w:rsid w:val="00330DBD"/>
    <w:rsid w:val="00331FE4"/>
    <w:rsid w:val="00332D40"/>
    <w:rsid w:val="00333594"/>
    <w:rsid w:val="00334231"/>
    <w:rsid w:val="00334310"/>
    <w:rsid w:val="00335941"/>
    <w:rsid w:val="00337888"/>
    <w:rsid w:val="00340414"/>
    <w:rsid w:val="003408E8"/>
    <w:rsid w:val="00341047"/>
    <w:rsid w:val="00345A98"/>
    <w:rsid w:val="00347B6B"/>
    <w:rsid w:val="00350700"/>
    <w:rsid w:val="0035185B"/>
    <w:rsid w:val="003520EB"/>
    <w:rsid w:val="003523D2"/>
    <w:rsid w:val="0035284E"/>
    <w:rsid w:val="00352C96"/>
    <w:rsid w:val="003539FE"/>
    <w:rsid w:val="0035462D"/>
    <w:rsid w:val="00354F0D"/>
    <w:rsid w:val="00355E81"/>
    <w:rsid w:val="00356DD9"/>
    <w:rsid w:val="003570F8"/>
    <w:rsid w:val="00357176"/>
    <w:rsid w:val="00357F7C"/>
    <w:rsid w:val="003609EE"/>
    <w:rsid w:val="0036260E"/>
    <w:rsid w:val="003634D1"/>
    <w:rsid w:val="00365A6D"/>
    <w:rsid w:val="00366972"/>
    <w:rsid w:val="00367880"/>
    <w:rsid w:val="003679D1"/>
    <w:rsid w:val="00370F5E"/>
    <w:rsid w:val="00371A02"/>
    <w:rsid w:val="003731BB"/>
    <w:rsid w:val="003738F7"/>
    <w:rsid w:val="00374039"/>
    <w:rsid w:val="003754E1"/>
    <w:rsid w:val="00377915"/>
    <w:rsid w:val="00377C62"/>
    <w:rsid w:val="0038021E"/>
    <w:rsid w:val="00380617"/>
    <w:rsid w:val="00380F85"/>
    <w:rsid w:val="003817D7"/>
    <w:rsid w:val="00381EFD"/>
    <w:rsid w:val="00382884"/>
    <w:rsid w:val="00383006"/>
    <w:rsid w:val="00384E41"/>
    <w:rsid w:val="00386967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A014E"/>
    <w:rsid w:val="003A0881"/>
    <w:rsid w:val="003A08DF"/>
    <w:rsid w:val="003A2125"/>
    <w:rsid w:val="003A264D"/>
    <w:rsid w:val="003A2B7A"/>
    <w:rsid w:val="003A417A"/>
    <w:rsid w:val="003A504C"/>
    <w:rsid w:val="003A548E"/>
    <w:rsid w:val="003A57BB"/>
    <w:rsid w:val="003A5B66"/>
    <w:rsid w:val="003A7D49"/>
    <w:rsid w:val="003B01E4"/>
    <w:rsid w:val="003B0DDD"/>
    <w:rsid w:val="003B102D"/>
    <w:rsid w:val="003B112C"/>
    <w:rsid w:val="003B2D69"/>
    <w:rsid w:val="003B301F"/>
    <w:rsid w:val="003B315E"/>
    <w:rsid w:val="003B3E00"/>
    <w:rsid w:val="003B53E7"/>
    <w:rsid w:val="003B77A1"/>
    <w:rsid w:val="003C1AC5"/>
    <w:rsid w:val="003C1EFD"/>
    <w:rsid w:val="003C2B4D"/>
    <w:rsid w:val="003C3384"/>
    <w:rsid w:val="003C422E"/>
    <w:rsid w:val="003C5185"/>
    <w:rsid w:val="003C5C02"/>
    <w:rsid w:val="003C5C86"/>
    <w:rsid w:val="003C7655"/>
    <w:rsid w:val="003C7949"/>
    <w:rsid w:val="003D02C7"/>
    <w:rsid w:val="003D03B6"/>
    <w:rsid w:val="003D05E1"/>
    <w:rsid w:val="003D09E5"/>
    <w:rsid w:val="003D16F6"/>
    <w:rsid w:val="003D1C32"/>
    <w:rsid w:val="003D2171"/>
    <w:rsid w:val="003D2CE8"/>
    <w:rsid w:val="003D3C87"/>
    <w:rsid w:val="003D4451"/>
    <w:rsid w:val="003D451A"/>
    <w:rsid w:val="003D4EE5"/>
    <w:rsid w:val="003D6AA4"/>
    <w:rsid w:val="003D727F"/>
    <w:rsid w:val="003D76A1"/>
    <w:rsid w:val="003E0230"/>
    <w:rsid w:val="003E0F74"/>
    <w:rsid w:val="003E16BE"/>
    <w:rsid w:val="003E3A59"/>
    <w:rsid w:val="003E44A2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0E9"/>
    <w:rsid w:val="003F2270"/>
    <w:rsid w:val="003F26AD"/>
    <w:rsid w:val="003F2B60"/>
    <w:rsid w:val="003F362E"/>
    <w:rsid w:val="003F3CD7"/>
    <w:rsid w:val="003F3D86"/>
    <w:rsid w:val="003F46C1"/>
    <w:rsid w:val="003F4A95"/>
    <w:rsid w:val="003F5B90"/>
    <w:rsid w:val="003F659D"/>
    <w:rsid w:val="003F76E4"/>
    <w:rsid w:val="003F7962"/>
    <w:rsid w:val="00401855"/>
    <w:rsid w:val="00401F0F"/>
    <w:rsid w:val="00403354"/>
    <w:rsid w:val="004039D6"/>
    <w:rsid w:val="004043EF"/>
    <w:rsid w:val="00404705"/>
    <w:rsid w:val="00405187"/>
    <w:rsid w:val="0040537A"/>
    <w:rsid w:val="004068B1"/>
    <w:rsid w:val="004101AE"/>
    <w:rsid w:val="0041041D"/>
    <w:rsid w:val="00410CDF"/>
    <w:rsid w:val="004115D6"/>
    <w:rsid w:val="004123FF"/>
    <w:rsid w:val="00412553"/>
    <w:rsid w:val="004126A1"/>
    <w:rsid w:val="00413996"/>
    <w:rsid w:val="00413D76"/>
    <w:rsid w:val="00413FE2"/>
    <w:rsid w:val="0041532C"/>
    <w:rsid w:val="00415BA7"/>
    <w:rsid w:val="00416597"/>
    <w:rsid w:val="0041671B"/>
    <w:rsid w:val="0041671C"/>
    <w:rsid w:val="004171CB"/>
    <w:rsid w:val="004174F0"/>
    <w:rsid w:val="004206D6"/>
    <w:rsid w:val="0042142B"/>
    <w:rsid w:val="0042182D"/>
    <w:rsid w:val="00423720"/>
    <w:rsid w:val="00425283"/>
    <w:rsid w:val="004254AB"/>
    <w:rsid w:val="0042679D"/>
    <w:rsid w:val="00427F1B"/>
    <w:rsid w:val="00427FC5"/>
    <w:rsid w:val="00431165"/>
    <w:rsid w:val="00431659"/>
    <w:rsid w:val="00433346"/>
    <w:rsid w:val="00435077"/>
    <w:rsid w:val="004375A9"/>
    <w:rsid w:val="004379A0"/>
    <w:rsid w:val="00437EA0"/>
    <w:rsid w:val="00442589"/>
    <w:rsid w:val="00443949"/>
    <w:rsid w:val="00443E17"/>
    <w:rsid w:val="004446E6"/>
    <w:rsid w:val="004479B2"/>
    <w:rsid w:val="00450200"/>
    <w:rsid w:val="004514F9"/>
    <w:rsid w:val="004515AE"/>
    <w:rsid w:val="0045179D"/>
    <w:rsid w:val="004579C7"/>
    <w:rsid w:val="00460DD7"/>
    <w:rsid w:val="00462FD4"/>
    <w:rsid w:val="00464A2A"/>
    <w:rsid w:val="00467084"/>
    <w:rsid w:val="00467512"/>
    <w:rsid w:val="00470517"/>
    <w:rsid w:val="00471AD4"/>
    <w:rsid w:val="004723AF"/>
    <w:rsid w:val="00473557"/>
    <w:rsid w:val="004752A4"/>
    <w:rsid w:val="00475FEC"/>
    <w:rsid w:val="004768C2"/>
    <w:rsid w:val="0048043B"/>
    <w:rsid w:val="00480968"/>
    <w:rsid w:val="00480F13"/>
    <w:rsid w:val="00481164"/>
    <w:rsid w:val="00481C59"/>
    <w:rsid w:val="00481CE4"/>
    <w:rsid w:val="00484370"/>
    <w:rsid w:val="00487950"/>
    <w:rsid w:val="00490AC3"/>
    <w:rsid w:val="004910C6"/>
    <w:rsid w:val="0049275E"/>
    <w:rsid w:val="004947AF"/>
    <w:rsid w:val="00494EAD"/>
    <w:rsid w:val="004959DE"/>
    <w:rsid w:val="004970E8"/>
    <w:rsid w:val="004A0D1D"/>
    <w:rsid w:val="004A131F"/>
    <w:rsid w:val="004A1BBC"/>
    <w:rsid w:val="004A20A5"/>
    <w:rsid w:val="004A40BF"/>
    <w:rsid w:val="004A49EB"/>
    <w:rsid w:val="004A6116"/>
    <w:rsid w:val="004A7C3D"/>
    <w:rsid w:val="004B3A7F"/>
    <w:rsid w:val="004B41C8"/>
    <w:rsid w:val="004B43ED"/>
    <w:rsid w:val="004B49CF"/>
    <w:rsid w:val="004B4D73"/>
    <w:rsid w:val="004B526E"/>
    <w:rsid w:val="004B54B3"/>
    <w:rsid w:val="004B5B8F"/>
    <w:rsid w:val="004B64E7"/>
    <w:rsid w:val="004B65FE"/>
    <w:rsid w:val="004B66C4"/>
    <w:rsid w:val="004B6F48"/>
    <w:rsid w:val="004B74ED"/>
    <w:rsid w:val="004C0A9F"/>
    <w:rsid w:val="004C100D"/>
    <w:rsid w:val="004C36C2"/>
    <w:rsid w:val="004C41AE"/>
    <w:rsid w:val="004C4EB3"/>
    <w:rsid w:val="004C57F8"/>
    <w:rsid w:val="004C5916"/>
    <w:rsid w:val="004C65E9"/>
    <w:rsid w:val="004C724B"/>
    <w:rsid w:val="004D1BA1"/>
    <w:rsid w:val="004D1C33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664E"/>
    <w:rsid w:val="004E7A00"/>
    <w:rsid w:val="004F0608"/>
    <w:rsid w:val="004F0A4A"/>
    <w:rsid w:val="004F0AC8"/>
    <w:rsid w:val="004F1B24"/>
    <w:rsid w:val="004F1F12"/>
    <w:rsid w:val="004F3CE7"/>
    <w:rsid w:val="004F46EB"/>
    <w:rsid w:val="004F503D"/>
    <w:rsid w:val="004F72DE"/>
    <w:rsid w:val="004F7CE0"/>
    <w:rsid w:val="00500315"/>
    <w:rsid w:val="005003DB"/>
    <w:rsid w:val="00501502"/>
    <w:rsid w:val="00501A29"/>
    <w:rsid w:val="00502DBB"/>
    <w:rsid w:val="00503171"/>
    <w:rsid w:val="00504745"/>
    <w:rsid w:val="00505944"/>
    <w:rsid w:val="00505D47"/>
    <w:rsid w:val="00505EAB"/>
    <w:rsid w:val="005072AA"/>
    <w:rsid w:val="00507E45"/>
    <w:rsid w:val="00510005"/>
    <w:rsid w:val="005105B4"/>
    <w:rsid w:val="00510C6C"/>
    <w:rsid w:val="005122CF"/>
    <w:rsid w:val="00512875"/>
    <w:rsid w:val="0051295B"/>
    <w:rsid w:val="0051348F"/>
    <w:rsid w:val="00514448"/>
    <w:rsid w:val="005146D5"/>
    <w:rsid w:val="00514E4E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3F7D"/>
    <w:rsid w:val="00524BAF"/>
    <w:rsid w:val="0052553D"/>
    <w:rsid w:val="00525BA7"/>
    <w:rsid w:val="005268C9"/>
    <w:rsid w:val="00527F2F"/>
    <w:rsid w:val="0053136C"/>
    <w:rsid w:val="005315F7"/>
    <w:rsid w:val="00531B9B"/>
    <w:rsid w:val="005324A9"/>
    <w:rsid w:val="00534A60"/>
    <w:rsid w:val="00535EB5"/>
    <w:rsid w:val="00536B2B"/>
    <w:rsid w:val="00537881"/>
    <w:rsid w:val="00541DCD"/>
    <w:rsid w:val="00543E6C"/>
    <w:rsid w:val="00543E86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44B2"/>
    <w:rsid w:val="00565087"/>
    <w:rsid w:val="00565134"/>
    <w:rsid w:val="0056573F"/>
    <w:rsid w:val="00565A91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6B02"/>
    <w:rsid w:val="00576EEC"/>
    <w:rsid w:val="00581FDE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0F86"/>
    <w:rsid w:val="0059463F"/>
    <w:rsid w:val="00594A29"/>
    <w:rsid w:val="00594B08"/>
    <w:rsid w:val="00595ED3"/>
    <w:rsid w:val="005970DC"/>
    <w:rsid w:val="005A1616"/>
    <w:rsid w:val="005A1918"/>
    <w:rsid w:val="005A29A3"/>
    <w:rsid w:val="005A549B"/>
    <w:rsid w:val="005A5C68"/>
    <w:rsid w:val="005A6017"/>
    <w:rsid w:val="005B178C"/>
    <w:rsid w:val="005B1DCC"/>
    <w:rsid w:val="005B51A6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15A6"/>
    <w:rsid w:val="005C226B"/>
    <w:rsid w:val="005C2611"/>
    <w:rsid w:val="005C35A8"/>
    <w:rsid w:val="005C6432"/>
    <w:rsid w:val="005C6875"/>
    <w:rsid w:val="005C68D7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6FC"/>
    <w:rsid w:val="005E1E51"/>
    <w:rsid w:val="005E3455"/>
    <w:rsid w:val="005E41C9"/>
    <w:rsid w:val="005E4440"/>
    <w:rsid w:val="005E64E1"/>
    <w:rsid w:val="005F030B"/>
    <w:rsid w:val="005F0A11"/>
    <w:rsid w:val="005F43B4"/>
    <w:rsid w:val="005F51E9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D14"/>
    <w:rsid w:val="00605756"/>
    <w:rsid w:val="00606136"/>
    <w:rsid w:val="00607C1C"/>
    <w:rsid w:val="0061001A"/>
    <w:rsid w:val="00610DD1"/>
    <w:rsid w:val="00611566"/>
    <w:rsid w:val="00611593"/>
    <w:rsid w:val="00611E70"/>
    <w:rsid w:val="00611EA3"/>
    <w:rsid w:val="006131A7"/>
    <w:rsid w:val="006145B1"/>
    <w:rsid w:val="0062068C"/>
    <w:rsid w:val="006210CF"/>
    <w:rsid w:val="00621232"/>
    <w:rsid w:val="00621492"/>
    <w:rsid w:val="00622D7C"/>
    <w:rsid w:val="00623645"/>
    <w:rsid w:val="00624278"/>
    <w:rsid w:val="00625EF2"/>
    <w:rsid w:val="00627424"/>
    <w:rsid w:val="006306D4"/>
    <w:rsid w:val="00632971"/>
    <w:rsid w:val="00632B80"/>
    <w:rsid w:val="00633A43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555"/>
    <w:rsid w:val="00643906"/>
    <w:rsid w:val="006439CB"/>
    <w:rsid w:val="006444EA"/>
    <w:rsid w:val="00644EF7"/>
    <w:rsid w:val="00645E2E"/>
    <w:rsid w:val="006476F8"/>
    <w:rsid w:val="00647D86"/>
    <w:rsid w:val="00650D6A"/>
    <w:rsid w:val="00651402"/>
    <w:rsid w:val="00651E1E"/>
    <w:rsid w:val="00652159"/>
    <w:rsid w:val="0065258E"/>
    <w:rsid w:val="00654AC9"/>
    <w:rsid w:val="00656F6A"/>
    <w:rsid w:val="00660565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DD3"/>
    <w:rsid w:val="00673DA5"/>
    <w:rsid w:val="00674938"/>
    <w:rsid w:val="00674A37"/>
    <w:rsid w:val="006763BE"/>
    <w:rsid w:val="006769F7"/>
    <w:rsid w:val="006778DA"/>
    <w:rsid w:val="006803A9"/>
    <w:rsid w:val="0068093F"/>
    <w:rsid w:val="00680F27"/>
    <w:rsid w:val="00682DB1"/>
    <w:rsid w:val="00683738"/>
    <w:rsid w:val="00683C7D"/>
    <w:rsid w:val="00685D1C"/>
    <w:rsid w:val="00686A67"/>
    <w:rsid w:val="00687267"/>
    <w:rsid w:val="00687F04"/>
    <w:rsid w:val="00691A6E"/>
    <w:rsid w:val="00691B38"/>
    <w:rsid w:val="00693169"/>
    <w:rsid w:val="00694AE9"/>
    <w:rsid w:val="00695FE2"/>
    <w:rsid w:val="006961B9"/>
    <w:rsid w:val="00697F47"/>
    <w:rsid w:val="006A0EE2"/>
    <w:rsid w:val="006A11DE"/>
    <w:rsid w:val="006A134F"/>
    <w:rsid w:val="006A16B1"/>
    <w:rsid w:val="006A1844"/>
    <w:rsid w:val="006A20CA"/>
    <w:rsid w:val="006A2531"/>
    <w:rsid w:val="006A3000"/>
    <w:rsid w:val="006A3183"/>
    <w:rsid w:val="006A4687"/>
    <w:rsid w:val="006A5046"/>
    <w:rsid w:val="006A58E9"/>
    <w:rsid w:val="006A6637"/>
    <w:rsid w:val="006A6C66"/>
    <w:rsid w:val="006A7254"/>
    <w:rsid w:val="006B2E32"/>
    <w:rsid w:val="006B4FE2"/>
    <w:rsid w:val="006B5CF1"/>
    <w:rsid w:val="006B5D30"/>
    <w:rsid w:val="006B6291"/>
    <w:rsid w:val="006B6292"/>
    <w:rsid w:val="006B6D42"/>
    <w:rsid w:val="006B76B2"/>
    <w:rsid w:val="006C0D25"/>
    <w:rsid w:val="006C0FD9"/>
    <w:rsid w:val="006C20F8"/>
    <w:rsid w:val="006C304D"/>
    <w:rsid w:val="006C4159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2C92"/>
    <w:rsid w:val="006D3682"/>
    <w:rsid w:val="006D3FCB"/>
    <w:rsid w:val="006D446F"/>
    <w:rsid w:val="006D45D4"/>
    <w:rsid w:val="006D477C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6927"/>
    <w:rsid w:val="006E6CFC"/>
    <w:rsid w:val="006E77BE"/>
    <w:rsid w:val="006F0A23"/>
    <w:rsid w:val="006F3B1E"/>
    <w:rsid w:val="006F3F50"/>
    <w:rsid w:val="006F6972"/>
    <w:rsid w:val="006F755D"/>
    <w:rsid w:val="007016A1"/>
    <w:rsid w:val="00703FC4"/>
    <w:rsid w:val="00707B16"/>
    <w:rsid w:val="00710D5B"/>
    <w:rsid w:val="00710DF5"/>
    <w:rsid w:val="00712684"/>
    <w:rsid w:val="00712910"/>
    <w:rsid w:val="007145EA"/>
    <w:rsid w:val="00715996"/>
    <w:rsid w:val="00715F13"/>
    <w:rsid w:val="00716765"/>
    <w:rsid w:val="00716C52"/>
    <w:rsid w:val="00717BA9"/>
    <w:rsid w:val="007208A4"/>
    <w:rsid w:val="007208FD"/>
    <w:rsid w:val="00721B21"/>
    <w:rsid w:val="00721C1E"/>
    <w:rsid w:val="00722FDB"/>
    <w:rsid w:val="00725D6C"/>
    <w:rsid w:val="00726FCF"/>
    <w:rsid w:val="00727957"/>
    <w:rsid w:val="00727D3A"/>
    <w:rsid w:val="00730EFA"/>
    <w:rsid w:val="00731956"/>
    <w:rsid w:val="0073267C"/>
    <w:rsid w:val="007333DE"/>
    <w:rsid w:val="00734A5B"/>
    <w:rsid w:val="00735860"/>
    <w:rsid w:val="00735A59"/>
    <w:rsid w:val="007366E0"/>
    <w:rsid w:val="00740AAE"/>
    <w:rsid w:val="007413A2"/>
    <w:rsid w:val="007418E3"/>
    <w:rsid w:val="00743CAE"/>
    <w:rsid w:val="00743E07"/>
    <w:rsid w:val="0074496C"/>
    <w:rsid w:val="00744E76"/>
    <w:rsid w:val="00746E14"/>
    <w:rsid w:val="007478A8"/>
    <w:rsid w:val="0075366B"/>
    <w:rsid w:val="00753941"/>
    <w:rsid w:val="00753BB0"/>
    <w:rsid w:val="00755A9A"/>
    <w:rsid w:val="00756EF6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50BF"/>
    <w:rsid w:val="007662E0"/>
    <w:rsid w:val="00766CB4"/>
    <w:rsid w:val="00766CE8"/>
    <w:rsid w:val="007672B2"/>
    <w:rsid w:val="00767383"/>
    <w:rsid w:val="00767417"/>
    <w:rsid w:val="007678C0"/>
    <w:rsid w:val="0077001A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48DA"/>
    <w:rsid w:val="007853B3"/>
    <w:rsid w:val="007864B8"/>
    <w:rsid w:val="007869F3"/>
    <w:rsid w:val="0078727C"/>
    <w:rsid w:val="00787585"/>
    <w:rsid w:val="00787E99"/>
    <w:rsid w:val="00790092"/>
    <w:rsid w:val="0079186C"/>
    <w:rsid w:val="00792DAF"/>
    <w:rsid w:val="007934F7"/>
    <w:rsid w:val="00793634"/>
    <w:rsid w:val="007957E6"/>
    <w:rsid w:val="00795C2F"/>
    <w:rsid w:val="007962DB"/>
    <w:rsid w:val="007968C8"/>
    <w:rsid w:val="007A0073"/>
    <w:rsid w:val="007A2E90"/>
    <w:rsid w:val="007A349A"/>
    <w:rsid w:val="007A4969"/>
    <w:rsid w:val="007A69BF"/>
    <w:rsid w:val="007A700E"/>
    <w:rsid w:val="007A7ADC"/>
    <w:rsid w:val="007B3DC5"/>
    <w:rsid w:val="007B3DFF"/>
    <w:rsid w:val="007B60FC"/>
    <w:rsid w:val="007B6E22"/>
    <w:rsid w:val="007B7578"/>
    <w:rsid w:val="007B779D"/>
    <w:rsid w:val="007B7C2B"/>
    <w:rsid w:val="007C0889"/>
    <w:rsid w:val="007C095F"/>
    <w:rsid w:val="007C0E62"/>
    <w:rsid w:val="007C1356"/>
    <w:rsid w:val="007C184B"/>
    <w:rsid w:val="007C1D88"/>
    <w:rsid w:val="007C22AC"/>
    <w:rsid w:val="007C288E"/>
    <w:rsid w:val="007C28DD"/>
    <w:rsid w:val="007C2D08"/>
    <w:rsid w:val="007C3932"/>
    <w:rsid w:val="007C5A5C"/>
    <w:rsid w:val="007C626F"/>
    <w:rsid w:val="007C7404"/>
    <w:rsid w:val="007D08A7"/>
    <w:rsid w:val="007D1D68"/>
    <w:rsid w:val="007D4971"/>
    <w:rsid w:val="007D7AE7"/>
    <w:rsid w:val="007D7B7E"/>
    <w:rsid w:val="007E0C45"/>
    <w:rsid w:val="007E0C6A"/>
    <w:rsid w:val="007E0F66"/>
    <w:rsid w:val="007E1DF8"/>
    <w:rsid w:val="007E1F2A"/>
    <w:rsid w:val="007E27BC"/>
    <w:rsid w:val="007E2C01"/>
    <w:rsid w:val="007E484A"/>
    <w:rsid w:val="007E4C25"/>
    <w:rsid w:val="007E5638"/>
    <w:rsid w:val="007E56CB"/>
    <w:rsid w:val="007E574B"/>
    <w:rsid w:val="007E66B2"/>
    <w:rsid w:val="007F055A"/>
    <w:rsid w:val="007F1904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C5"/>
    <w:rsid w:val="0081100D"/>
    <w:rsid w:val="008125F2"/>
    <w:rsid w:val="00812FEB"/>
    <w:rsid w:val="00813A6E"/>
    <w:rsid w:val="008144A3"/>
    <w:rsid w:val="008145BC"/>
    <w:rsid w:val="0081545D"/>
    <w:rsid w:val="00815E1E"/>
    <w:rsid w:val="00817F52"/>
    <w:rsid w:val="008215B3"/>
    <w:rsid w:val="0082331A"/>
    <w:rsid w:val="00823B89"/>
    <w:rsid w:val="0082546D"/>
    <w:rsid w:val="0082579B"/>
    <w:rsid w:val="00825FD9"/>
    <w:rsid w:val="00826D74"/>
    <w:rsid w:val="00827450"/>
    <w:rsid w:val="008276E5"/>
    <w:rsid w:val="00832784"/>
    <w:rsid w:val="008339AA"/>
    <w:rsid w:val="00834218"/>
    <w:rsid w:val="0083467F"/>
    <w:rsid w:val="00834E40"/>
    <w:rsid w:val="00835EAD"/>
    <w:rsid w:val="0083635E"/>
    <w:rsid w:val="008407A9"/>
    <w:rsid w:val="00841484"/>
    <w:rsid w:val="008420B9"/>
    <w:rsid w:val="008424CA"/>
    <w:rsid w:val="008428D8"/>
    <w:rsid w:val="008447AF"/>
    <w:rsid w:val="00845B18"/>
    <w:rsid w:val="00845E3C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602D3"/>
    <w:rsid w:val="008618D8"/>
    <w:rsid w:val="0086236F"/>
    <w:rsid w:val="0086417E"/>
    <w:rsid w:val="008643B1"/>
    <w:rsid w:val="00865BC2"/>
    <w:rsid w:val="0086675C"/>
    <w:rsid w:val="00866BB5"/>
    <w:rsid w:val="008673D1"/>
    <w:rsid w:val="00870283"/>
    <w:rsid w:val="0087134F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B05"/>
    <w:rsid w:val="0088500B"/>
    <w:rsid w:val="0088530E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4A61"/>
    <w:rsid w:val="008A573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7874"/>
    <w:rsid w:val="008B7D6B"/>
    <w:rsid w:val="008B7D86"/>
    <w:rsid w:val="008C096A"/>
    <w:rsid w:val="008C1807"/>
    <w:rsid w:val="008C1A81"/>
    <w:rsid w:val="008C2098"/>
    <w:rsid w:val="008C244E"/>
    <w:rsid w:val="008C2AEF"/>
    <w:rsid w:val="008C6058"/>
    <w:rsid w:val="008C718A"/>
    <w:rsid w:val="008C7A76"/>
    <w:rsid w:val="008D076B"/>
    <w:rsid w:val="008D0C27"/>
    <w:rsid w:val="008D0FA8"/>
    <w:rsid w:val="008D11E8"/>
    <w:rsid w:val="008D1C3E"/>
    <w:rsid w:val="008D1E7E"/>
    <w:rsid w:val="008D2E9F"/>
    <w:rsid w:val="008D348D"/>
    <w:rsid w:val="008D3745"/>
    <w:rsid w:val="008D38CD"/>
    <w:rsid w:val="008D3E9D"/>
    <w:rsid w:val="008D59C0"/>
    <w:rsid w:val="008D5D2C"/>
    <w:rsid w:val="008E00BB"/>
    <w:rsid w:val="008E229B"/>
    <w:rsid w:val="008E5066"/>
    <w:rsid w:val="008E5640"/>
    <w:rsid w:val="008E5713"/>
    <w:rsid w:val="008E578A"/>
    <w:rsid w:val="008E5D85"/>
    <w:rsid w:val="008E606A"/>
    <w:rsid w:val="008E73E6"/>
    <w:rsid w:val="008E7C18"/>
    <w:rsid w:val="008E7CF3"/>
    <w:rsid w:val="008F0BF8"/>
    <w:rsid w:val="008F0E1C"/>
    <w:rsid w:val="008F0F64"/>
    <w:rsid w:val="008F1BDE"/>
    <w:rsid w:val="008F238B"/>
    <w:rsid w:val="008F2D4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E2A"/>
    <w:rsid w:val="0090442B"/>
    <w:rsid w:val="00904D1B"/>
    <w:rsid w:val="00906106"/>
    <w:rsid w:val="00907479"/>
    <w:rsid w:val="00907899"/>
    <w:rsid w:val="00907E0B"/>
    <w:rsid w:val="00910415"/>
    <w:rsid w:val="009154DE"/>
    <w:rsid w:val="00916BE3"/>
    <w:rsid w:val="00916C24"/>
    <w:rsid w:val="00917A1F"/>
    <w:rsid w:val="00917FCF"/>
    <w:rsid w:val="0092023F"/>
    <w:rsid w:val="009208D3"/>
    <w:rsid w:val="00920A73"/>
    <w:rsid w:val="00923F6E"/>
    <w:rsid w:val="00924379"/>
    <w:rsid w:val="00927687"/>
    <w:rsid w:val="0093166B"/>
    <w:rsid w:val="00932033"/>
    <w:rsid w:val="00932079"/>
    <w:rsid w:val="0093212E"/>
    <w:rsid w:val="009327BC"/>
    <w:rsid w:val="00932C34"/>
    <w:rsid w:val="00933F02"/>
    <w:rsid w:val="00934884"/>
    <w:rsid w:val="00934B6B"/>
    <w:rsid w:val="00935668"/>
    <w:rsid w:val="00935BBB"/>
    <w:rsid w:val="0093685E"/>
    <w:rsid w:val="00936C92"/>
    <w:rsid w:val="00937C1A"/>
    <w:rsid w:val="00937C38"/>
    <w:rsid w:val="0094221C"/>
    <w:rsid w:val="00942D3F"/>
    <w:rsid w:val="00942DCD"/>
    <w:rsid w:val="00942EC2"/>
    <w:rsid w:val="00943450"/>
    <w:rsid w:val="00943A72"/>
    <w:rsid w:val="00943EEB"/>
    <w:rsid w:val="009448B3"/>
    <w:rsid w:val="009450D9"/>
    <w:rsid w:val="0094531B"/>
    <w:rsid w:val="00946DB9"/>
    <w:rsid w:val="009471A1"/>
    <w:rsid w:val="00951963"/>
    <w:rsid w:val="00951EC3"/>
    <w:rsid w:val="009524ED"/>
    <w:rsid w:val="00952BFA"/>
    <w:rsid w:val="00954A09"/>
    <w:rsid w:val="00955A97"/>
    <w:rsid w:val="009561F8"/>
    <w:rsid w:val="00957929"/>
    <w:rsid w:val="00960738"/>
    <w:rsid w:val="00961468"/>
    <w:rsid w:val="009615E3"/>
    <w:rsid w:val="00964783"/>
    <w:rsid w:val="00965F89"/>
    <w:rsid w:val="009666A5"/>
    <w:rsid w:val="009671C4"/>
    <w:rsid w:val="009675EE"/>
    <w:rsid w:val="00970789"/>
    <w:rsid w:val="00971F09"/>
    <w:rsid w:val="009720FA"/>
    <w:rsid w:val="009728A6"/>
    <w:rsid w:val="0097477A"/>
    <w:rsid w:val="00977568"/>
    <w:rsid w:val="0097785C"/>
    <w:rsid w:val="009778FE"/>
    <w:rsid w:val="00977B9A"/>
    <w:rsid w:val="00980682"/>
    <w:rsid w:val="00980D1D"/>
    <w:rsid w:val="009828A2"/>
    <w:rsid w:val="00982B95"/>
    <w:rsid w:val="0098592D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471B"/>
    <w:rsid w:val="009A60AD"/>
    <w:rsid w:val="009B0422"/>
    <w:rsid w:val="009B0C84"/>
    <w:rsid w:val="009B11F2"/>
    <w:rsid w:val="009B1EF1"/>
    <w:rsid w:val="009B2B67"/>
    <w:rsid w:val="009B33C7"/>
    <w:rsid w:val="009B3516"/>
    <w:rsid w:val="009B4E7F"/>
    <w:rsid w:val="009B57EA"/>
    <w:rsid w:val="009B5992"/>
    <w:rsid w:val="009B676E"/>
    <w:rsid w:val="009B6BEA"/>
    <w:rsid w:val="009B78D4"/>
    <w:rsid w:val="009C0CE3"/>
    <w:rsid w:val="009C0F21"/>
    <w:rsid w:val="009C1C09"/>
    <w:rsid w:val="009C27C0"/>
    <w:rsid w:val="009C30D7"/>
    <w:rsid w:val="009C395D"/>
    <w:rsid w:val="009C567E"/>
    <w:rsid w:val="009D1423"/>
    <w:rsid w:val="009D180B"/>
    <w:rsid w:val="009D256D"/>
    <w:rsid w:val="009D4D0A"/>
    <w:rsid w:val="009D5318"/>
    <w:rsid w:val="009D54FD"/>
    <w:rsid w:val="009D6110"/>
    <w:rsid w:val="009D6549"/>
    <w:rsid w:val="009E0FD0"/>
    <w:rsid w:val="009E282D"/>
    <w:rsid w:val="009E6ACE"/>
    <w:rsid w:val="009E6ADF"/>
    <w:rsid w:val="009E7C7B"/>
    <w:rsid w:val="009E7D58"/>
    <w:rsid w:val="009F0565"/>
    <w:rsid w:val="009F0D42"/>
    <w:rsid w:val="009F0F75"/>
    <w:rsid w:val="009F3858"/>
    <w:rsid w:val="009F3BC8"/>
    <w:rsid w:val="009F5482"/>
    <w:rsid w:val="009F59FF"/>
    <w:rsid w:val="009F6482"/>
    <w:rsid w:val="009F6D67"/>
    <w:rsid w:val="009F6D8C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10F02"/>
    <w:rsid w:val="00A10F0A"/>
    <w:rsid w:val="00A111FC"/>
    <w:rsid w:val="00A119B7"/>
    <w:rsid w:val="00A12DF2"/>
    <w:rsid w:val="00A1325F"/>
    <w:rsid w:val="00A15377"/>
    <w:rsid w:val="00A15901"/>
    <w:rsid w:val="00A1664C"/>
    <w:rsid w:val="00A16C12"/>
    <w:rsid w:val="00A1796E"/>
    <w:rsid w:val="00A17A00"/>
    <w:rsid w:val="00A2022F"/>
    <w:rsid w:val="00A21916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3388"/>
    <w:rsid w:val="00A344E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724"/>
    <w:rsid w:val="00A5418C"/>
    <w:rsid w:val="00A548C9"/>
    <w:rsid w:val="00A54F14"/>
    <w:rsid w:val="00A55264"/>
    <w:rsid w:val="00A556C2"/>
    <w:rsid w:val="00A567D5"/>
    <w:rsid w:val="00A57C56"/>
    <w:rsid w:val="00A57F69"/>
    <w:rsid w:val="00A6016B"/>
    <w:rsid w:val="00A60DB9"/>
    <w:rsid w:val="00A63448"/>
    <w:rsid w:val="00A63739"/>
    <w:rsid w:val="00A675D2"/>
    <w:rsid w:val="00A67BDF"/>
    <w:rsid w:val="00A70DB0"/>
    <w:rsid w:val="00A7124D"/>
    <w:rsid w:val="00A71F13"/>
    <w:rsid w:val="00A72CF1"/>
    <w:rsid w:val="00A73B48"/>
    <w:rsid w:val="00A75950"/>
    <w:rsid w:val="00A77449"/>
    <w:rsid w:val="00A7761A"/>
    <w:rsid w:val="00A81DA0"/>
    <w:rsid w:val="00A82346"/>
    <w:rsid w:val="00A8237D"/>
    <w:rsid w:val="00A832C6"/>
    <w:rsid w:val="00A83466"/>
    <w:rsid w:val="00A83786"/>
    <w:rsid w:val="00A83F44"/>
    <w:rsid w:val="00A871DA"/>
    <w:rsid w:val="00A930E5"/>
    <w:rsid w:val="00A93A49"/>
    <w:rsid w:val="00A93D58"/>
    <w:rsid w:val="00A963EC"/>
    <w:rsid w:val="00A9671C"/>
    <w:rsid w:val="00A96DFF"/>
    <w:rsid w:val="00A9754D"/>
    <w:rsid w:val="00A977C6"/>
    <w:rsid w:val="00A97CC7"/>
    <w:rsid w:val="00AA063F"/>
    <w:rsid w:val="00AA0ECC"/>
    <w:rsid w:val="00AA1F07"/>
    <w:rsid w:val="00AA3187"/>
    <w:rsid w:val="00AA3602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482"/>
    <w:rsid w:val="00AB2891"/>
    <w:rsid w:val="00AB2D12"/>
    <w:rsid w:val="00AB39C7"/>
    <w:rsid w:val="00AB3D3C"/>
    <w:rsid w:val="00AB3D6D"/>
    <w:rsid w:val="00AB3FC5"/>
    <w:rsid w:val="00AB7184"/>
    <w:rsid w:val="00AB7E26"/>
    <w:rsid w:val="00AB7F95"/>
    <w:rsid w:val="00AC1DDD"/>
    <w:rsid w:val="00AC2487"/>
    <w:rsid w:val="00AC33D7"/>
    <w:rsid w:val="00AC3400"/>
    <w:rsid w:val="00AC4009"/>
    <w:rsid w:val="00AC4A34"/>
    <w:rsid w:val="00AC4BEE"/>
    <w:rsid w:val="00AC5918"/>
    <w:rsid w:val="00AC63A1"/>
    <w:rsid w:val="00AC68F0"/>
    <w:rsid w:val="00AC716C"/>
    <w:rsid w:val="00AC7BBF"/>
    <w:rsid w:val="00AD1155"/>
    <w:rsid w:val="00AD1B47"/>
    <w:rsid w:val="00AD28DF"/>
    <w:rsid w:val="00AD2FAB"/>
    <w:rsid w:val="00AD306B"/>
    <w:rsid w:val="00AD3DFC"/>
    <w:rsid w:val="00AD3E18"/>
    <w:rsid w:val="00AE19E6"/>
    <w:rsid w:val="00AE2B24"/>
    <w:rsid w:val="00AE4CBE"/>
    <w:rsid w:val="00AE61AA"/>
    <w:rsid w:val="00AE681E"/>
    <w:rsid w:val="00AE73AF"/>
    <w:rsid w:val="00AE7FA7"/>
    <w:rsid w:val="00AF1369"/>
    <w:rsid w:val="00AF1AC8"/>
    <w:rsid w:val="00AF39D7"/>
    <w:rsid w:val="00AF632F"/>
    <w:rsid w:val="00AF7A4E"/>
    <w:rsid w:val="00B01366"/>
    <w:rsid w:val="00B01511"/>
    <w:rsid w:val="00B04067"/>
    <w:rsid w:val="00B04178"/>
    <w:rsid w:val="00B057B9"/>
    <w:rsid w:val="00B05E89"/>
    <w:rsid w:val="00B06F4C"/>
    <w:rsid w:val="00B06F91"/>
    <w:rsid w:val="00B07876"/>
    <w:rsid w:val="00B07A2A"/>
    <w:rsid w:val="00B07C05"/>
    <w:rsid w:val="00B07C06"/>
    <w:rsid w:val="00B10F74"/>
    <w:rsid w:val="00B11A85"/>
    <w:rsid w:val="00B122DF"/>
    <w:rsid w:val="00B1283D"/>
    <w:rsid w:val="00B15449"/>
    <w:rsid w:val="00B15B09"/>
    <w:rsid w:val="00B16162"/>
    <w:rsid w:val="00B16A36"/>
    <w:rsid w:val="00B17478"/>
    <w:rsid w:val="00B20336"/>
    <w:rsid w:val="00B21B86"/>
    <w:rsid w:val="00B23021"/>
    <w:rsid w:val="00B26361"/>
    <w:rsid w:val="00B26754"/>
    <w:rsid w:val="00B26798"/>
    <w:rsid w:val="00B26BA0"/>
    <w:rsid w:val="00B30EB8"/>
    <w:rsid w:val="00B31F4F"/>
    <w:rsid w:val="00B320C6"/>
    <w:rsid w:val="00B323EA"/>
    <w:rsid w:val="00B333FA"/>
    <w:rsid w:val="00B33F3A"/>
    <w:rsid w:val="00B34833"/>
    <w:rsid w:val="00B3491D"/>
    <w:rsid w:val="00B379C6"/>
    <w:rsid w:val="00B414A9"/>
    <w:rsid w:val="00B43047"/>
    <w:rsid w:val="00B4450A"/>
    <w:rsid w:val="00B464ED"/>
    <w:rsid w:val="00B5022E"/>
    <w:rsid w:val="00B52400"/>
    <w:rsid w:val="00B5276B"/>
    <w:rsid w:val="00B5299D"/>
    <w:rsid w:val="00B5313E"/>
    <w:rsid w:val="00B543C4"/>
    <w:rsid w:val="00B560B2"/>
    <w:rsid w:val="00B56693"/>
    <w:rsid w:val="00B56FE5"/>
    <w:rsid w:val="00B57515"/>
    <w:rsid w:val="00B5766D"/>
    <w:rsid w:val="00B57971"/>
    <w:rsid w:val="00B600CD"/>
    <w:rsid w:val="00B600FC"/>
    <w:rsid w:val="00B62CC9"/>
    <w:rsid w:val="00B62CEA"/>
    <w:rsid w:val="00B62D0E"/>
    <w:rsid w:val="00B648B0"/>
    <w:rsid w:val="00B64C53"/>
    <w:rsid w:val="00B65FAC"/>
    <w:rsid w:val="00B66102"/>
    <w:rsid w:val="00B70146"/>
    <w:rsid w:val="00B70D56"/>
    <w:rsid w:val="00B728BE"/>
    <w:rsid w:val="00B73DD3"/>
    <w:rsid w:val="00B75094"/>
    <w:rsid w:val="00B751CB"/>
    <w:rsid w:val="00B81FB3"/>
    <w:rsid w:val="00B83536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6F14"/>
    <w:rsid w:val="00B97420"/>
    <w:rsid w:val="00BA049B"/>
    <w:rsid w:val="00BA0593"/>
    <w:rsid w:val="00BA0823"/>
    <w:rsid w:val="00BA3E9D"/>
    <w:rsid w:val="00BA4C1A"/>
    <w:rsid w:val="00BA4FDD"/>
    <w:rsid w:val="00BA6E76"/>
    <w:rsid w:val="00BB0FEB"/>
    <w:rsid w:val="00BB29B9"/>
    <w:rsid w:val="00BB4B99"/>
    <w:rsid w:val="00BB4C6E"/>
    <w:rsid w:val="00BB5038"/>
    <w:rsid w:val="00BB56C9"/>
    <w:rsid w:val="00BB5890"/>
    <w:rsid w:val="00BB5A99"/>
    <w:rsid w:val="00BB7339"/>
    <w:rsid w:val="00BB781A"/>
    <w:rsid w:val="00BB7A44"/>
    <w:rsid w:val="00BC0126"/>
    <w:rsid w:val="00BC2615"/>
    <w:rsid w:val="00BC2FFF"/>
    <w:rsid w:val="00BC37D9"/>
    <w:rsid w:val="00BC3CE5"/>
    <w:rsid w:val="00BC3D44"/>
    <w:rsid w:val="00BC4058"/>
    <w:rsid w:val="00BC4555"/>
    <w:rsid w:val="00BC4731"/>
    <w:rsid w:val="00BC4DDA"/>
    <w:rsid w:val="00BC53B9"/>
    <w:rsid w:val="00BC5FD8"/>
    <w:rsid w:val="00BC6609"/>
    <w:rsid w:val="00BC7571"/>
    <w:rsid w:val="00BD03EF"/>
    <w:rsid w:val="00BD068C"/>
    <w:rsid w:val="00BD142A"/>
    <w:rsid w:val="00BD34AD"/>
    <w:rsid w:val="00BD4382"/>
    <w:rsid w:val="00BD4466"/>
    <w:rsid w:val="00BD4DF0"/>
    <w:rsid w:val="00BD4FF1"/>
    <w:rsid w:val="00BD55CC"/>
    <w:rsid w:val="00BD7B3C"/>
    <w:rsid w:val="00BE00FF"/>
    <w:rsid w:val="00BE0A49"/>
    <w:rsid w:val="00BE1E53"/>
    <w:rsid w:val="00BE1E5D"/>
    <w:rsid w:val="00BE2ABC"/>
    <w:rsid w:val="00BE2C47"/>
    <w:rsid w:val="00BE5790"/>
    <w:rsid w:val="00BE7124"/>
    <w:rsid w:val="00BE790D"/>
    <w:rsid w:val="00BF06DE"/>
    <w:rsid w:val="00BF0A7A"/>
    <w:rsid w:val="00BF0CAC"/>
    <w:rsid w:val="00BF1897"/>
    <w:rsid w:val="00BF1A44"/>
    <w:rsid w:val="00BF1CDE"/>
    <w:rsid w:val="00BF31F6"/>
    <w:rsid w:val="00BF32D2"/>
    <w:rsid w:val="00BF3835"/>
    <w:rsid w:val="00BF3866"/>
    <w:rsid w:val="00BF4C93"/>
    <w:rsid w:val="00BF4F97"/>
    <w:rsid w:val="00C008E9"/>
    <w:rsid w:val="00C01965"/>
    <w:rsid w:val="00C01EDD"/>
    <w:rsid w:val="00C03D9E"/>
    <w:rsid w:val="00C043B3"/>
    <w:rsid w:val="00C04C15"/>
    <w:rsid w:val="00C0585D"/>
    <w:rsid w:val="00C059A4"/>
    <w:rsid w:val="00C0619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48FB"/>
    <w:rsid w:val="00C15450"/>
    <w:rsid w:val="00C155BD"/>
    <w:rsid w:val="00C156D0"/>
    <w:rsid w:val="00C16298"/>
    <w:rsid w:val="00C16C3B"/>
    <w:rsid w:val="00C2099D"/>
    <w:rsid w:val="00C22D53"/>
    <w:rsid w:val="00C236C9"/>
    <w:rsid w:val="00C237AE"/>
    <w:rsid w:val="00C23ABD"/>
    <w:rsid w:val="00C24634"/>
    <w:rsid w:val="00C25D94"/>
    <w:rsid w:val="00C26457"/>
    <w:rsid w:val="00C27CDB"/>
    <w:rsid w:val="00C27E2D"/>
    <w:rsid w:val="00C33079"/>
    <w:rsid w:val="00C338A8"/>
    <w:rsid w:val="00C343E0"/>
    <w:rsid w:val="00C346E8"/>
    <w:rsid w:val="00C34C05"/>
    <w:rsid w:val="00C35A36"/>
    <w:rsid w:val="00C36A14"/>
    <w:rsid w:val="00C3763A"/>
    <w:rsid w:val="00C37666"/>
    <w:rsid w:val="00C37832"/>
    <w:rsid w:val="00C37A63"/>
    <w:rsid w:val="00C40284"/>
    <w:rsid w:val="00C41A98"/>
    <w:rsid w:val="00C42540"/>
    <w:rsid w:val="00C42D50"/>
    <w:rsid w:val="00C4320C"/>
    <w:rsid w:val="00C438A8"/>
    <w:rsid w:val="00C44423"/>
    <w:rsid w:val="00C4523C"/>
    <w:rsid w:val="00C4530A"/>
    <w:rsid w:val="00C454EE"/>
    <w:rsid w:val="00C45EAF"/>
    <w:rsid w:val="00C46048"/>
    <w:rsid w:val="00C468C2"/>
    <w:rsid w:val="00C500F7"/>
    <w:rsid w:val="00C50587"/>
    <w:rsid w:val="00C5466D"/>
    <w:rsid w:val="00C54AB4"/>
    <w:rsid w:val="00C5505D"/>
    <w:rsid w:val="00C569AF"/>
    <w:rsid w:val="00C57F90"/>
    <w:rsid w:val="00C60DF7"/>
    <w:rsid w:val="00C63F18"/>
    <w:rsid w:val="00C6426E"/>
    <w:rsid w:val="00C66B72"/>
    <w:rsid w:val="00C67639"/>
    <w:rsid w:val="00C676DE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A6B"/>
    <w:rsid w:val="00C80A96"/>
    <w:rsid w:val="00C816C9"/>
    <w:rsid w:val="00C8185D"/>
    <w:rsid w:val="00C820BD"/>
    <w:rsid w:val="00C85CB8"/>
    <w:rsid w:val="00C87A10"/>
    <w:rsid w:val="00C912E5"/>
    <w:rsid w:val="00C92CEC"/>
    <w:rsid w:val="00C938AF"/>
    <w:rsid w:val="00C9480C"/>
    <w:rsid w:val="00C95E44"/>
    <w:rsid w:val="00CA0139"/>
    <w:rsid w:val="00CA1F48"/>
    <w:rsid w:val="00CA1F51"/>
    <w:rsid w:val="00CA3BF1"/>
    <w:rsid w:val="00CA3BF6"/>
    <w:rsid w:val="00CA3D0C"/>
    <w:rsid w:val="00CA4F05"/>
    <w:rsid w:val="00CA4F90"/>
    <w:rsid w:val="00CA6EFF"/>
    <w:rsid w:val="00CA7666"/>
    <w:rsid w:val="00CA7969"/>
    <w:rsid w:val="00CA7D47"/>
    <w:rsid w:val="00CA7F50"/>
    <w:rsid w:val="00CB0156"/>
    <w:rsid w:val="00CB0222"/>
    <w:rsid w:val="00CB0781"/>
    <w:rsid w:val="00CB08E6"/>
    <w:rsid w:val="00CB0BFD"/>
    <w:rsid w:val="00CB12A2"/>
    <w:rsid w:val="00CB1546"/>
    <w:rsid w:val="00CB2111"/>
    <w:rsid w:val="00CB2665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4624"/>
    <w:rsid w:val="00CC5B92"/>
    <w:rsid w:val="00CC6878"/>
    <w:rsid w:val="00CC6DE6"/>
    <w:rsid w:val="00CD1411"/>
    <w:rsid w:val="00CD1E21"/>
    <w:rsid w:val="00CD1EF9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3549"/>
    <w:rsid w:val="00CE39D7"/>
    <w:rsid w:val="00CE3ACE"/>
    <w:rsid w:val="00CE4C2E"/>
    <w:rsid w:val="00CE50C1"/>
    <w:rsid w:val="00CE6043"/>
    <w:rsid w:val="00CE670A"/>
    <w:rsid w:val="00CE7B7F"/>
    <w:rsid w:val="00CE7F57"/>
    <w:rsid w:val="00CF0E5B"/>
    <w:rsid w:val="00CF19C9"/>
    <w:rsid w:val="00CF1E30"/>
    <w:rsid w:val="00CF2DB7"/>
    <w:rsid w:val="00CF42BE"/>
    <w:rsid w:val="00CF449D"/>
    <w:rsid w:val="00CF5045"/>
    <w:rsid w:val="00CF5E8A"/>
    <w:rsid w:val="00CF7081"/>
    <w:rsid w:val="00CF7392"/>
    <w:rsid w:val="00CF73D3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0615"/>
    <w:rsid w:val="00D221A4"/>
    <w:rsid w:val="00D22D73"/>
    <w:rsid w:val="00D24102"/>
    <w:rsid w:val="00D24257"/>
    <w:rsid w:val="00D267FB"/>
    <w:rsid w:val="00D27639"/>
    <w:rsid w:val="00D27849"/>
    <w:rsid w:val="00D278D5"/>
    <w:rsid w:val="00D30A6B"/>
    <w:rsid w:val="00D320C0"/>
    <w:rsid w:val="00D33BC7"/>
    <w:rsid w:val="00D33D90"/>
    <w:rsid w:val="00D33E7F"/>
    <w:rsid w:val="00D33F6E"/>
    <w:rsid w:val="00D351C2"/>
    <w:rsid w:val="00D365ED"/>
    <w:rsid w:val="00D36E4F"/>
    <w:rsid w:val="00D371BD"/>
    <w:rsid w:val="00D405A2"/>
    <w:rsid w:val="00D41E58"/>
    <w:rsid w:val="00D42E0A"/>
    <w:rsid w:val="00D43E63"/>
    <w:rsid w:val="00D45E4B"/>
    <w:rsid w:val="00D460E0"/>
    <w:rsid w:val="00D4639C"/>
    <w:rsid w:val="00D4705C"/>
    <w:rsid w:val="00D47FF4"/>
    <w:rsid w:val="00D51D4B"/>
    <w:rsid w:val="00D52B48"/>
    <w:rsid w:val="00D55A4F"/>
    <w:rsid w:val="00D571F3"/>
    <w:rsid w:val="00D574FD"/>
    <w:rsid w:val="00D629A2"/>
    <w:rsid w:val="00D62A78"/>
    <w:rsid w:val="00D63618"/>
    <w:rsid w:val="00D6428B"/>
    <w:rsid w:val="00D644B7"/>
    <w:rsid w:val="00D64678"/>
    <w:rsid w:val="00D65A7D"/>
    <w:rsid w:val="00D700EA"/>
    <w:rsid w:val="00D71629"/>
    <w:rsid w:val="00D71630"/>
    <w:rsid w:val="00D71B96"/>
    <w:rsid w:val="00D727F6"/>
    <w:rsid w:val="00D738D6"/>
    <w:rsid w:val="00D738EF"/>
    <w:rsid w:val="00D74737"/>
    <w:rsid w:val="00D752EA"/>
    <w:rsid w:val="00D775BC"/>
    <w:rsid w:val="00D80032"/>
    <w:rsid w:val="00D80261"/>
    <w:rsid w:val="00D80795"/>
    <w:rsid w:val="00D8270F"/>
    <w:rsid w:val="00D82E10"/>
    <w:rsid w:val="00D83297"/>
    <w:rsid w:val="00D84E32"/>
    <w:rsid w:val="00D84FB4"/>
    <w:rsid w:val="00D85FBE"/>
    <w:rsid w:val="00D864DE"/>
    <w:rsid w:val="00D86B40"/>
    <w:rsid w:val="00D87E00"/>
    <w:rsid w:val="00D9134D"/>
    <w:rsid w:val="00D92DEC"/>
    <w:rsid w:val="00D92E6C"/>
    <w:rsid w:val="00D93B50"/>
    <w:rsid w:val="00D96100"/>
    <w:rsid w:val="00D96738"/>
    <w:rsid w:val="00D96CAE"/>
    <w:rsid w:val="00D97512"/>
    <w:rsid w:val="00D976D2"/>
    <w:rsid w:val="00D9785D"/>
    <w:rsid w:val="00D97AA0"/>
    <w:rsid w:val="00DA0B65"/>
    <w:rsid w:val="00DA1460"/>
    <w:rsid w:val="00DA30F5"/>
    <w:rsid w:val="00DA3271"/>
    <w:rsid w:val="00DA36C1"/>
    <w:rsid w:val="00DA4130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1AA"/>
    <w:rsid w:val="00DB54BB"/>
    <w:rsid w:val="00DB555D"/>
    <w:rsid w:val="00DB56DD"/>
    <w:rsid w:val="00DB5799"/>
    <w:rsid w:val="00DB61EE"/>
    <w:rsid w:val="00DB628B"/>
    <w:rsid w:val="00DB62B3"/>
    <w:rsid w:val="00DB7370"/>
    <w:rsid w:val="00DB75FF"/>
    <w:rsid w:val="00DC0426"/>
    <w:rsid w:val="00DC0B76"/>
    <w:rsid w:val="00DC103E"/>
    <w:rsid w:val="00DC1741"/>
    <w:rsid w:val="00DC309B"/>
    <w:rsid w:val="00DC3A8C"/>
    <w:rsid w:val="00DC4DA2"/>
    <w:rsid w:val="00DC4F46"/>
    <w:rsid w:val="00DC7732"/>
    <w:rsid w:val="00DD015C"/>
    <w:rsid w:val="00DD14D4"/>
    <w:rsid w:val="00DD2536"/>
    <w:rsid w:val="00DD32C1"/>
    <w:rsid w:val="00DD4B22"/>
    <w:rsid w:val="00DD6A01"/>
    <w:rsid w:val="00DD76AE"/>
    <w:rsid w:val="00DE13B2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0893"/>
    <w:rsid w:val="00DF2321"/>
    <w:rsid w:val="00DF2764"/>
    <w:rsid w:val="00DF2A1F"/>
    <w:rsid w:val="00DF3663"/>
    <w:rsid w:val="00DF3A80"/>
    <w:rsid w:val="00DF5A81"/>
    <w:rsid w:val="00DF7258"/>
    <w:rsid w:val="00DF7F02"/>
    <w:rsid w:val="00DF7FDF"/>
    <w:rsid w:val="00E0025B"/>
    <w:rsid w:val="00E00BBA"/>
    <w:rsid w:val="00E01091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C6F"/>
    <w:rsid w:val="00E11F1C"/>
    <w:rsid w:val="00E126DE"/>
    <w:rsid w:val="00E1313D"/>
    <w:rsid w:val="00E139A6"/>
    <w:rsid w:val="00E1570D"/>
    <w:rsid w:val="00E1639F"/>
    <w:rsid w:val="00E16A65"/>
    <w:rsid w:val="00E16CF7"/>
    <w:rsid w:val="00E21ABD"/>
    <w:rsid w:val="00E22600"/>
    <w:rsid w:val="00E23C5D"/>
    <w:rsid w:val="00E24351"/>
    <w:rsid w:val="00E251A2"/>
    <w:rsid w:val="00E2572E"/>
    <w:rsid w:val="00E26110"/>
    <w:rsid w:val="00E273D9"/>
    <w:rsid w:val="00E27B93"/>
    <w:rsid w:val="00E3007F"/>
    <w:rsid w:val="00E303E6"/>
    <w:rsid w:val="00E31EA8"/>
    <w:rsid w:val="00E33F83"/>
    <w:rsid w:val="00E35AD9"/>
    <w:rsid w:val="00E36776"/>
    <w:rsid w:val="00E36BE4"/>
    <w:rsid w:val="00E36E41"/>
    <w:rsid w:val="00E37A03"/>
    <w:rsid w:val="00E37CF5"/>
    <w:rsid w:val="00E42167"/>
    <w:rsid w:val="00E4252D"/>
    <w:rsid w:val="00E43461"/>
    <w:rsid w:val="00E43C82"/>
    <w:rsid w:val="00E446EE"/>
    <w:rsid w:val="00E44BFE"/>
    <w:rsid w:val="00E459AB"/>
    <w:rsid w:val="00E46073"/>
    <w:rsid w:val="00E50FBD"/>
    <w:rsid w:val="00E51EA2"/>
    <w:rsid w:val="00E529E7"/>
    <w:rsid w:val="00E53F82"/>
    <w:rsid w:val="00E557CE"/>
    <w:rsid w:val="00E55B4B"/>
    <w:rsid w:val="00E5699E"/>
    <w:rsid w:val="00E574B2"/>
    <w:rsid w:val="00E57AA3"/>
    <w:rsid w:val="00E57DB7"/>
    <w:rsid w:val="00E6091F"/>
    <w:rsid w:val="00E62835"/>
    <w:rsid w:val="00E64602"/>
    <w:rsid w:val="00E64D2E"/>
    <w:rsid w:val="00E65B1E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3359"/>
    <w:rsid w:val="00E83421"/>
    <w:rsid w:val="00E8431D"/>
    <w:rsid w:val="00E8431E"/>
    <w:rsid w:val="00E84E32"/>
    <w:rsid w:val="00E87D81"/>
    <w:rsid w:val="00E93B17"/>
    <w:rsid w:val="00E9477D"/>
    <w:rsid w:val="00E9629F"/>
    <w:rsid w:val="00E9659B"/>
    <w:rsid w:val="00E96FA4"/>
    <w:rsid w:val="00E97778"/>
    <w:rsid w:val="00EA0AAC"/>
    <w:rsid w:val="00EA0F74"/>
    <w:rsid w:val="00EA2E0A"/>
    <w:rsid w:val="00EA3482"/>
    <w:rsid w:val="00EA386B"/>
    <w:rsid w:val="00EA40E1"/>
    <w:rsid w:val="00EA4620"/>
    <w:rsid w:val="00EA5A39"/>
    <w:rsid w:val="00EA6118"/>
    <w:rsid w:val="00EA65EB"/>
    <w:rsid w:val="00EA66F1"/>
    <w:rsid w:val="00EA7C1D"/>
    <w:rsid w:val="00EA7C8E"/>
    <w:rsid w:val="00EB0C43"/>
    <w:rsid w:val="00EB128B"/>
    <w:rsid w:val="00EB1A49"/>
    <w:rsid w:val="00EB28BC"/>
    <w:rsid w:val="00EB2D99"/>
    <w:rsid w:val="00EB3B54"/>
    <w:rsid w:val="00EB3DBE"/>
    <w:rsid w:val="00EB5118"/>
    <w:rsid w:val="00EB6644"/>
    <w:rsid w:val="00EC03EC"/>
    <w:rsid w:val="00EC0B6D"/>
    <w:rsid w:val="00EC241E"/>
    <w:rsid w:val="00EC2CF9"/>
    <w:rsid w:val="00EC3673"/>
    <w:rsid w:val="00EC42EB"/>
    <w:rsid w:val="00EC471C"/>
    <w:rsid w:val="00EC4A25"/>
    <w:rsid w:val="00EC5568"/>
    <w:rsid w:val="00EC5E6B"/>
    <w:rsid w:val="00EC6038"/>
    <w:rsid w:val="00EC6EB5"/>
    <w:rsid w:val="00EC7251"/>
    <w:rsid w:val="00EC73C7"/>
    <w:rsid w:val="00EC75BA"/>
    <w:rsid w:val="00ED075B"/>
    <w:rsid w:val="00ED0A2D"/>
    <w:rsid w:val="00ED106F"/>
    <w:rsid w:val="00ED13B4"/>
    <w:rsid w:val="00ED3C44"/>
    <w:rsid w:val="00ED4881"/>
    <w:rsid w:val="00ED5BD8"/>
    <w:rsid w:val="00ED62E4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0808"/>
    <w:rsid w:val="00EF1C76"/>
    <w:rsid w:val="00EF546E"/>
    <w:rsid w:val="00EF62D1"/>
    <w:rsid w:val="00EF69A0"/>
    <w:rsid w:val="00EF71E6"/>
    <w:rsid w:val="00F021A7"/>
    <w:rsid w:val="00F025A2"/>
    <w:rsid w:val="00F02F67"/>
    <w:rsid w:val="00F04CB0"/>
    <w:rsid w:val="00F061B2"/>
    <w:rsid w:val="00F1111C"/>
    <w:rsid w:val="00F13ACF"/>
    <w:rsid w:val="00F15506"/>
    <w:rsid w:val="00F1618E"/>
    <w:rsid w:val="00F16562"/>
    <w:rsid w:val="00F16663"/>
    <w:rsid w:val="00F16FEC"/>
    <w:rsid w:val="00F174D0"/>
    <w:rsid w:val="00F2026E"/>
    <w:rsid w:val="00F209A1"/>
    <w:rsid w:val="00F22879"/>
    <w:rsid w:val="00F22F7A"/>
    <w:rsid w:val="00F23ABD"/>
    <w:rsid w:val="00F23CE1"/>
    <w:rsid w:val="00F243CB"/>
    <w:rsid w:val="00F2519C"/>
    <w:rsid w:val="00F258B9"/>
    <w:rsid w:val="00F26BC6"/>
    <w:rsid w:val="00F274B4"/>
    <w:rsid w:val="00F27A1C"/>
    <w:rsid w:val="00F27AC2"/>
    <w:rsid w:val="00F27C67"/>
    <w:rsid w:val="00F32A97"/>
    <w:rsid w:val="00F339A6"/>
    <w:rsid w:val="00F35927"/>
    <w:rsid w:val="00F36704"/>
    <w:rsid w:val="00F37743"/>
    <w:rsid w:val="00F37749"/>
    <w:rsid w:val="00F37905"/>
    <w:rsid w:val="00F40A15"/>
    <w:rsid w:val="00F414CF"/>
    <w:rsid w:val="00F41A3A"/>
    <w:rsid w:val="00F41CB4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0C10"/>
    <w:rsid w:val="00F61013"/>
    <w:rsid w:val="00F6357E"/>
    <w:rsid w:val="00F6369B"/>
    <w:rsid w:val="00F64013"/>
    <w:rsid w:val="00F65281"/>
    <w:rsid w:val="00F653B8"/>
    <w:rsid w:val="00F656AF"/>
    <w:rsid w:val="00F65E65"/>
    <w:rsid w:val="00F668B1"/>
    <w:rsid w:val="00F67DDB"/>
    <w:rsid w:val="00F700CA"/>
    <w:rsid w:val="00F709C6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4875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0B08"/>
    <w:rsid w:val="00F921F8"/>
    <w:rsid w:val="00F92C28"/>
    <w:rsid w:val="00F9705B"/>
    <w:rsid w:val="00F97856"/>
    <w:rsid w:val="00FA0039"/>
    <w:rsid w:val="00FA046E"/>
    <w:rsid w:val="00FA11DD"/>
    <w:rsid w:val="00FA1266"/>
    <w:rsid w:val="00FA1556"/>
    <w:rsid w:val="00FA159F"/>
    <w:rsid w:val="00FA1C1A"/>
    <w:rsid w:val="00FA2743"/>
    <w:rsid w:val="00FA3D4B"/>
    <w:rsid w:val="00FA696A"/>
    <w:rsid w:val="00FB0058"/>
    <w:rsid w:val="00FB13E9"/>
    <w:rsid w:val="00FB160A"/>
    <w:rsid w:val="00FB2EAF"/>
    <w:rsid w:val="00FB3890"/>
    <w:rsid w:val="00FB5345"/>
    <w:rsid w:val="00FB55AB"/>
    <w:rsid w:val="00FB65C2"/>
    <w:rsid w:val="00FB6EF1"/>
    <w:rsid w:val="00FB75A3"/>
    <w:rsid w:val="00FC055D"/>
    <w:rsid w:val="00FC1192"/>
    <w:rsid w:val="00FC30AD"/>
    <w:rsid w:val="00FC34F0"/>
    <w:rsid w:val="00FC36DA"/>
    <w:rsid w:val="00FC41FA"/>
    <w:rsid w:val="00FC4CCE"/>
    <w:rsid w:val="00FC4E3D"/>
    <w:rsid w:val="00FC4EF3"/>
    <w:rsid w:val="00FC7FBD"/>
    <w:rsid w:val="00FD0C8B"/>
    <w:rsid w:val="00FD22A2"/>
    <w:rsid w:val="00FD2819"/>
    <w:rsid w:val="00FD3799"/>
    <w:rsid w:val="00FD493A"/>
    <w:rsid w:val="00FD5BBB"/>
    <w:rsid w:val="00FD7071"/>
    <w:rsid w:val="00FD78EA"/>
    <w:rsid w:val="00FE12A6"/>
    <w:rsid w:val="00FE184E"/>
    <w:rsid w:val="00FE3E99"/>
    <w:rsid w:val="00FE3F97"/>
    <w:rsid w:val="00FE4229"/>
    <w:rsid w:val="00FE77F5"/>
    <w:rsid w:val="00FF008B"/>
    <w:rsid w:val="00FF00BA"/>
    <w:rsid w:val="00FF0CE4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ind w:left="6247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hAnsi="Arial"/>
      <w:lang w:val="en-GB" w:eastAsia="en-US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rsid w:val="00954A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CD260-67AD-4461-A0E2-FAE11127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1009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4322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LiuLiang</cp:lastModifiedBy>
  <cp:revision>537</cp:revision>
  <cp:lastPrinted>2017-03-22T09:01:00Z</cp:lastPrinted>
  <dcterms:created xsi:type="dcterms:W3CDTF">2017-05-05T04:57:00Z</dcterms:created>
  <dcterms:modified xsi:type="dcterms:W3CDTF">2017-08-11T16:22:00Z</dcterms:modified>
</cp:coreProperties>
</file>